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2A" w:rsidRPr="00742BF4" w:rsidRDefault="00FA762A" w:rsidP="00FA762A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A762A" w:rsidRPr="00742BF4" w:rsidRDefault="00FA762A" w:rsidP="00FA762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A762A" w:rsidRPr="00742BF4" w:rsidRDefault="00FA762A" w:rsidP="00FA762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A762A" w:rsidRPr="00742BF4" w:rsidRDefault="00FA762A" w:rsidP="00FA762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FA762A" w:rsidRPr="00742BF4" w:rsidRDefault="00FA762A" w:rsidP="00FA762A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FA762A" w:rsidRPr="00742BF4" w:rsidRDefault="00FA762A" w:rsidP="00FA762A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A762A" w:rsidRPr="00742BF4" w:rsidRDefault="00FA762A" w:rsidP="00FA762A">
      <w:pPr>
        <w:spacing w:line="360" w:lineRule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742BF4">
        <w:rPr>
          <w:rFonts w:eastAsia="Lucida Sans Unicode"/>
          <w:kern w:val="2"/>
          <w:sz w:val="28"/>
          <w:szCs w:val="28"/>
          <w:lang w:eastAsia="hi-IN" w:bidi="hi-IN"/>
        </w:rPr>
        <w:t>25</w:t>
      </w: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742BF4">
        <w:rPr>
          <w:rFonts w:eastAsia="Lucida Sans Unicode"/>
          <w:kern w:val="2"/>
          <w:sz w:val="28"/>
          <w:szCs w:val="28"/>
          <w:lang w:eastAsia="hi-IN" w:bidi="hi-IN"/>
        </w:rPr>
        <w:t>марта</w:t>
      </w: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 xml:space="preserve"> 2024                      </w:t>
      </w: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      № </w:t>
      </w:r>
      <w:r w:rsidR="00742BF4">
        <w:rPr>
          <w:rFonts w:eastAsia="Lucida Sans Unicode"/>
          <w:kern w:val="2"/>
          <w:sz w:val="28"/>
          <w:szCs w:val="28"/>
          <w:lang w:eastAsia="hi-IN" w:bidi="hi-IN"/>
        </w:rPr>
        <w:t>66</w:t>
      </w:r>
    </w:p>
    <w:p w:rsidR="00FA762A" w:rsidRDefault="00FA762A" w:rsidP="00FA762A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D96703" w:rsidRDefault="00D96703" w:rsidP="005F3243">
      <w:pPr>
        <w:jc w:val="both"/>
        <w:rPr>
          <w:sz w:val="28"/>
          <w:szCs w:val="28"/>
        </w:rPr>
      </w:pPr>
    </w:p>
    <w:p w:rsidR="00D96703" w:rsidRPr="00FA762A" w:rsidRDefault="00D96703" w:rsidP="00742BF4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FA762A">
        <w:rPr>
          <w:rFonts w:ascii="Times New Roman" w:eastAsia="Calibri" w:hAnsi="Times New Roman"/>
          <w:sz w:val="28"/>
          <w:szCs w:val="28"/>
        </w:rPr>
        <w:t>Об утверждении Плана мероприятий</w:t>
      </w:r>
      <w:r w:rsidR="00E8437A">
        <w:rPr>
          <w:rFonts w:ascii="Times New Roman" w:eastAsia="Calibri" w:hAnsi="Times New Roman"/>
          <w:sz w:val="28"/>
          <w:szCs w:val="28"/>
        </w:rPr>
        <w:t xml:space="preserve"> </w:t>
      </w:r>
      <w:r w:rsidRPr="00FA762A">
        <w:rPr>
          <w:rFonts w:ascii="Times New Roman" w:eastAsia="Calibri" w:hAnsi="Times New Roman"/>
          <w:sz w:val="28"/>
          <w:szCs w:val="28"/>
        </w:rPr>
        <w:t xml:space="preserve">по росту доходного потенциала </w:t>
      </w:r>
      <w:r w:rsidR="00FA762A">
        <w:rPr>
          <w:rFonts w:ascii="Times New Roman" w:eastAsia="Calibri" w:hAnsi="Times New Roman"/>
          <w:sz w:val="28"/>
          <w:szCs w:val="28"/>
        </w:rPr>
        <w:t>Каменно-Балковского сельского поселения</w:t>
      </w:r>
      <w:r w:rsidRPr="00FA762A">
        <w:rPr>
          <w:rFonts w:ascii="Times New Roman" w:eastAsia="Calibri" w:hAnsi="Times New Roman"/>
          <w:sz w:val="28"/>
          <w:szCs w:val="28"/>
        </w:rPr>
        <w:t xml:space="preserve"> и оптимизации расходов</w:t>
      </w:r>
      <w:r w:rsidR="003A5865" w:rsidRPr="00FA762A">
        <w:rPr>
          <w:rFonts w:ascii="Times New Roman" w:eastAsia="Calibri" w:hAnsi="Times New Roman"/>
          <w:sz w:val="28"/>
          <w:szCs w:val="28"/>
        </w:rPr>
        <w:t>бюджета</w:t>
      </w:r>
      <w:r w:rsidR="00FA762A">
        <w:rPr>
          <w:rFonts w:ascii="Times New Roman" w:eastAsia="Calibri" w:hAnsi="Times New Roman"/>
          <w:sz w:val="28"/>
          <w:szCs w:val="28"/>
        </w:rPr>
        <w:t>Каменно-Балковского сельского поселения</w:t>
      </w:r>
      <w:r w:rsidR="003A5865" w:rsidRPr="00FA762A">
        <w:rPr>
          <w:rFonts w:ascii="Times New Roman" w:eastAsia="Calibri" w:hAnsi="Times New Roman"/>
          <w:sz w:val="28"/>
          <w:szCs w:val="28"/>
        </w:rPr>
        <w:t>, предусматривающего,</w:t>
      </w:r>
      <w:r w:rsidRPr="00FA762A">
        <w:rPr>
          <w:rFonts w:ascii="Times New Roman" w:eastAsia="Calibri" w:hAnsi="Times New Roman"/>
          <w:sz w:val="28"/>
          <w:szCs w:val="28"/>
        </w:rPr>
        <w:t xml:space="preserve"> в том числе мероприятия по повышению эффективности расходов на содержание бюджетной сети до 2027 года</w:t>
      </w:r>
    </w:p>
    <w:p w:rsidR="005F3243" w:rsidRPr="005F3243" w:rsidRDefault="005F3243" w:rsidP="005F3243">
      <w:pPr>
        <w:jc w:val="both"/>
        <w:rPr>
          <w:rFonts w:eastAsia="Calibri"/>
          <w:sz w:val="28"/>
          <w:szCs w:val="28"/>
        </w:rPr>
      </w:pP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 xml:space="preserve">В целях исполнения подпункта 2.1.1.2 пункта 2 Соглашения между  Министерством финансов Ростовской области  и Администрацией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 xml:space="preserve"> о мерах по социально – экономическому развитию и оздоровлению муниципальных финансов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 xml:space="preserve"> от 29.12.2023 №29</w:t>
      </w:r>
      <w:r w:rsidR="006E1A8E">
        <w:rPr>
          <w:sz w:val="28"/>
          <w:szCs w:val="28"/>
        </w:rPr>
        <w:t>/2</w:t>
      </w:r>
      <w:r w:rsidR="00D96703" w:rsidRPr="005F3243">
        <w:rPr>
          <w:sz w:val="28"/>
          <w:szCs w:val="28"/>
        </w:rPr>
        <w:t xml:space="preserve">д, Администрация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b/>
          <w:bCs/>
          <w:sz w:val="28"/>
          <w:szCs w:val="28"/>
        </w:rPr>
        <w:t xml:space="preserve">п </w:t>
      </w:r>
      <w:proofErr w:type="gramStart"/>
      <w:r w:rsidR="00D96703" w:rsidRPr="005F3243">
        <w:rPr>
          <w:b/>
          <w:bCs/>
          <w:sz w:val="28"/>
          <w:szCs w:val="28"/>
        </w:rPr>
        <w:t>о</w:t>
      </w:r>
      <w:proofErr w:type="gramEnd"/>
      <w:r w:rsidR="00D96703" w:rsidRPr="005F3243">
        <w:rPr>
          <w:b/>
          <w:bCs/>
          <w:sz w:val="28"/>
          <w:szCs w:val="28"/>
        </w:rPr>
        <w:t xml:space="preserve"> с т а н о в л я е т</w:t>
      </w:r>
      <w:r w:rsidR="00D96703" w:rsidRPr="005F3243">
        <w:rPr>
          <w:sz w:val="28"/>
          <w:szCs w:val="28"/>
        </w:rPr>
        <w:t>:</w:t>
      </w: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96703" w:rsidRPr="005F3243">
        <w:rPr>
          <w:rFonts w:eastAsia="Calibri"/>
          <w:sz w:val="28"/>
          <w:szCs w:val="28"/>
        </w:rPr>
        <w:t>1. </w:t>
      </w:r>
      <w:r w:rsidR="00D96703" w:rsidRPr="005F3243">
        <w:rPr>
          <w:sz w:val="28"/>
          <w:szCs w:val="28"/>
        </w:rPr>
        <w:t xml:space="preserve">Утвердить План мероприятий по росту доходного потенциала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D96703" w:rsidRPr="005F3243">
        <w:rPr>
          <w:rFonts w:eastAsia="Calibri"/>
          <w:sz w:val="28"/>
          <w:szCs w:val="28"/>
        </w:rPr>
        <w:t xml:space="preserve"> и оптимизации расходов </w:t>
      </w:r>
      <w:r w:rsidR="003A5865" w:rsidRPr="005F3243">
        <w:rPr>
          <w:rFonts w:eastAsia="Calibri"/>
          <w:sz w:val="28"/>
          <w:szCs w:val="28"/>
        </w:rPr>
        <w:t>бюджета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3A5865" w:rsidRPr="005F3243">
        <w:rPr>
          <w:rFonts w:eastAsia="Calibri"/>
          <w:sz w:val="28"/>
          <w:szCs w:val="28"/>
        </w:rPr>
        <w:t xml:space="preserve">, предусматривающего, </w:t>
      </w:r>
      <w:r w:rsidR="00D96703" w:rsidRPr="005F3243">
        <w:rPr>
          <w:rFonts w:eastAsia="Calibri"/>
          <w:sz w:val="28"/>
          <w:szCs w:val="28"/>
        </w:rPr>
        <w:t>в том числе мероприятия по повышению эффективности расходов на содержание бюджетной сети до 2027 года,</w:t>
      </w:r>
      <w:r w:rsidR="00D96703" w:rsidRPr="005F3243">
        <w:rPr>
          <w:sz w:val="28"/>
          <w:szCs w:val="28"/>
        </w:rPr>
        <w:t xml:space="preserve"> согласно приложению № 1 к настоящему постановлению.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96703" w:rsidRPr="005F3243">
        <w:rPr>
          <w:rFonts w:eastAsia="Calibri"/>
          <w:sz w:val="28"/>
          <w:szCs w:val="28"/>
        </w:rPr>
        <w:t xml:space="preserve">2. Главным распорядителям средств бюджета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D96703" w:rsidRPr="005F3243">
        <w:rPr>
          <w:rFonts w:eastAsia="Calibri"/>
          <w:sz w:val="28"/>
          <w:szCs w:val="28"/>
        </w:rPr>
        <w:t xml:space="preserve"> не устанавливать новые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="00D96703" w:rsidRPr="005F3243">
        <w:rPr>
          <w:sz w:val="28"/>
          <w:szCs w:val="28"/>
        </w:rPr>
        <w:t>органов местного самоуправления.</w:t>
      </w:r>
    </w:p>
    <w:p w:rsidR="003F247E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 xml:space="preserve">3. Установить запрет на увеличение численности </w:t>
      </w:r>
      <w:r w:rsidR="003F247E" w:rsidRPr="005F3243">
        <w:rPr>
          <w:sz w:val="28"/>
          <w:szCs w:val="28"/>
        </w:rPr>
        <w:t>работников органов местного самоуправления.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4</w:t>
      </w:r>
      <w:r w:rsidR="00D96703" w:rsidRPr="005F3243">
        <w:rPr>
          <w:sz w:val="28"/>
          <w:szCs w:val="28"/>
        </w:rPr>
        <w:t xml:space="preserve">. </w:t>
      </w:r>
      <w:r w:rsidR="00FA762A">
        <w:rPr>
          <w:sz w:val="28"/>
          <w:szCs w:val="28"/>
        </w:rPr>
        <w:t>Заведующему сектором экономики и финансов Каменно-Балковского сельского поселения (Астаховой Е.Я.</w:t>
      </w:r>
      <w:r w:rsidR="00D96703" w:rsidRPr="005F3243">
        <w:rPr>
          <w:sz w:val="28"/>
          <w:szCs w:val="28"/>
        </w:rPr>
        <w:t>) 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32C4D" w:rsidRPr="005F3243">
        <w:rPr>
          <w:sz w:val="28"/>
          <w:szCs w:val="28"/>
        </w:rPr>
        <w:t>5</w:t>
      </w:r>
      <w:r w:rsidR="00D96703" w:rsidRPr="005F3243">
        <w:rPr>
          <w:sz w:val="28"/>
          <w:szCs w:val="28"/>
        </w:rPr>
        <w:t xml:space="preserve">. Главным распорядителям средств бюджета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 xml:space="preserve"> представлять в Администраци</w:t>
      </w:r>
      <w:r w:rsidR="00FA762A">
        <w:rPr>
          <w:sz w:val="28"/>
          <w:szCs w:val="28"/>
        </w:rPr>
        <w:t>юКаменно-Балковского сельского поселения</w:t>
      </w:r>
      <w:r w:rsidR="00D96703" w:rsidRPr="005F3243">
        <w:rPr>
          <w:sz w:val="28"/>
          <w:szCs w:val="28"/>
        </w:rPr>
        <w:t>: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5</w:t>
      </w:r>
      <w:r w:rsidR="00D96703" w:rsidRPr="005F3243">
        <w:rPr>
          <w:sz w:val="28"/>
          <w:szCs w:val="28"/>
        </w:rPr>
        <w:t xml:space="preserve">.1. Ежеквартально, не позднее 10 дней по истечении отчетного периода, </w:t>
      </w:r>
      <w:hyperlink w:anchor="P281" w:history="1">
        <w:r w:rsidR="00D96703" w:rsidRPr="005F3243">
          <w:rPr>
            <w:rStyle w:val="ad"/>
            <w:color w:val="auto"/>
            <w:sz w:val="28"/>
            <w:szCs w:val="28"/>
            <w:u w:val="none"/>
          </w:rPr>
          <w:t>отчет</w:t>
        </w:r>
      </w:hyperlink>
      <w:r w:rsidR="00D96703" w:rsidRPr="005F3243">
        <w:rPr>
          <w:sz w:val="28"/>
          <w:szCs w:val="28"/>
        </w:rPr>
        <w:t xml:space="preserve"> об исполнении Плана мероприятий по росту доходного потенциала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D96703" w:rsidRPr="005F3243">
        <w:rPr>
          <w:rFonts w:eastAsia="Calibri"/>
          <w:sz w:val="28"/>
          <w:szCs w:val="28"/>
        </w:rPr>
        <w:t xml:space="preserve"> и оптимизации расходов </w:t>
      </w:r>
      <w:r w:rsidR="00944F86" w:rsidRPr="005F3243">
        <w:rPr>
          <w:rFonts w:eastAsia="Calibri"/>
          <w:sz w:val="28"/>
          <w:szCs w:val="28"/>
        </w:rPr>
        <w:t>бюджета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944F86" w:rsidRPr="005F3243">
        <w:rPr>
          <w:rFonts w:eastAsia="Calibri"/>
          <w:sz w:val="28"/>
          <w:szCs w:val="28"/>
        </w:rPr>
        <w:t>, предусматривающего,</w:t>
      </w:r>
      <w:r w:rsidR="00D96703" w:rsidRPr="005F3243">
        <w:rPr>
          <w:rFonts w:eastAsia="Calibri"/>
          <w:sz w:val="28"/>
          <w:szCs w:val="28"/>
        </w:rPr>
        <w:t xml:space="preserve"> в том числе мероприятия по повышению эффективности расходов на содержание бюджетной сети до 2027 года</w:t>
      </w:r>
      <w:r w:rsidR="00D96703" w:rsidRPr="005F3243">
        <w:rPr>
          <w:sz w:val="28"/>
          <w:szCs w:val="28"/>
        </w:rPr>
        <w:t xml:space="preserve"> по форме согласно приложению N 2.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6</w:t>
      </w:r>
      <w:r w:rsidR="00D96703" w:rsidRPr="005F324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7</w:t>
      </w:r>
      <w:r w:rsidR="00D96703" w:rsidRPr="005F3243">
        <w:rPr>
          <w:sz w:val="28"/>
          <w:szCs w:val="28"/>
        </w:rPr>
        <w:t xml:space="preserve">. </w:t>
      </w:r>
      <w:proofErr w:type="gramStart"/>
      <w:r w:rsidR="00D96703" w:rsidRPr="005F3243">
        <w:rPr>
          <w:sz w:val="28"/>
          <w:szCs w:val="28"/>
        </w:rPr>
        <w:t>Контроль за</w:t>
      </w:r>
      <w:proofErr w:type="gramEnd"/>
      <w:r w:rsidR="00D96703" w:rsidRPr="005F3243">
        <w:rPr>
          <w:sz w:val="28"/>
          <w:szCs w:val="28"/>
        </w:rPr>
        <w:t xml:space="preserve"> выполнением постановления </w:t>
      </w:r>
      <w:r w:rsidR="00FA762A">
        <w:rPr>
          <w:sz w:val="28"/>
          <w:szCs w:val="28"/>
        </w:rPr>
        <w:t>оставляю за собой</w:t>
      </w:r>
      <w:r w:rsidR="00D96703" w:rsidRPr="005F3243">
        <w:rPr>
          <w:sz w:val="28"/>
          <w:szCs w:val="28"/>
        </w:rPr>
        <w:t>.</w:t>
      </w: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  <w:r w:rsidRPr="005F3243">
        <w:rPr>
          <w:sz w:val="28"/>
          <w:szCs w:val="28"/>
        </w:rPr>
        <w:t>Глава Администрации</w:t>
      </w:r>
    </w:p>
    <w:p w:rsidR="00D96703" w:rsidRPr="005F3243" w:rsidRDefault="00FA762A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ab/>
      </w:r>
      <w:r>
        <w:rPr>
          <w:sz w:val="28"/>
          <w:szCs w:val="28"/>
        </w:rPr>
        <w:t>Л.Н. Вакульчик</w:t>
      </w: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5F3243" w:rsidP="005F3243">
      <w:pPr>
        <w:jc w:val="both"/>
        <w:rPr>
          <w:color w:val="FFFFFF" w:themeColor="background1"/>
          <w:sz w:val="28"/>
          <w:szCs w:val="28"/>
        </w:rPr>
      </w:pPr>
      <w:r w:rsidRPr="005F3243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5F3243" w:rsidRPr="005F3243" w:rsidRDefault="005F3243" w:rsidP="005F3243">
      <w:pPr>
        <w:jc w:val="both"/>
        <w:rPr>
          <w:color w:val="FFFFFF" w:themeColor="background1"/>
          <w:sz w:val="28"/>
          <w:szCs w:val="28"/>
        </w:rPr>
      </w:pPr>
      <w:r w:rsidRPr="005F3243">
        <w:rPr>
          <w:color w:val="FFFFFF" w:themeColor="background1"/>
          <w:sz w:val="28"/>
          <w:szCs w:val="28"/>
        </w:rPr>
        <w:t xml:space="preserve">Администрации </w:t>
      </w:r>
      <w:r w:rsidR="00FA762A">
        <w:rPr>
          <w:color w:val="FFFFFF" w:themeColor="background1"/>
          <w:sz w:val="28"/>
          <w:szCs w:val="28"/>
        </w:rPr>
        <w:t>Каменно-Балковского сельского поселения</w:t>
      </w:r>
      <w:r w:rsidRPr="005F3243">
        <w:rPr>
          <w:color w:val="FFFFFF" w:themeColor="background1"/>
          <w:sz w:val="28"/>
          <w:szCs w:val="28"/>
        </w:rPr>
        <w:tab/>
      </w:r>
      <w:r w:rsidRPr="005F3243">
        <w:rPr>
          <w:color w:val="FFFFFF" w:themeColor="background1"/>
          <w:sz w:val="28"/>
          <w:szCs w:val="28"/>
        </w:rPr>
        <w:tab/>
      </w:r>
      <w:r w:rsidRPr="005F3243">
        <w:rPr>
          <w:color w:val="FFFFFF" w:themeColor="background1"/>
          <w:sz w:val="28"/>
          <w:szCs w:val="28"/>
        </w:rPr>
        <w:tab/>
      </w:r>
      <w:r w:rsidRPr="005F3243">
        <w:rPr>
          <w:color w:val="FFFFFF" w:themeColor="background1"/>
          <w:sz w:val="28"/>
          <w:szCs w:val="28"/>
        </w:rPr>
        <w:tab/>
        <w:t>З.Н. Дегтярева</w:t>
      </w:r>
    </w:p>
    <w:p w:rsidR="00D96703" w:rsidRPr="00D96703" w:rsidRDefault="00D96703" w:rsidP="00D96703">
      <w:pPr>
        <w:jc w:val="both"/>
        <w:rPr>
          <w:color w:val="000000"/>
          <w:sz w:val="28"/>
          <w:szCs w:val="28"/>
        </w:rPr>
      </w:pPr>
    </w:p>
    <w:p w:rsidR="00D96703" w:rsidRPr="00D96703" w:rsidRDefault="00D96703" w:rsidP="00D96703">
      <w:pPr>
        <w:jc w:val="both"/>
        <w:rPr>
          <w:color w:val="000000"/>
          <w:sz w:val="28"/>
          <w:szCs w:val="28"/>
        </w:rPr>
        <w:sectPr w:rsidR="00D96703" w:rsidRPr="00D96703" w:rsidSect="00742BF4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3CE4" w:rsidRPr="00045622" w:rsidRDefault="00233CE4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lastRenderedPageBreak/>
        <w:t xml:space="preserve">Приложение </w:t>
      </w:r>
      <w:r w:rsidR="00400A8E">
        <w:rPr>
          <w:sz w:val="28"/>
          <w:szCs w:val="28"/>
        </w:rPr>
        <w:t>№ 1</w:t>
      </w:r>
    </w:p>
    <w:p w:rsidR="00233CE4" w:rsidRPr="00045622" w:rsidRDefault="00233CE4" w:rsidP="00742BF4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к </w:t>
      </w:r>
      <w:r w:rsidR="00742BF4">
        <w:rPr>
          <w:sz w:val="28"/>
          <w:szCs w:val="28"/>
        </w:rPr>
        <w:t xml:space="preserve">постановлению </w:t>
      </w:r>
      <w:r w:rsidRPr="00045622">
        <w:rPr>
          <w:sz w:val="28"/>
          <w:szCs w:val="28"/>
        </w:rPr>
        <w:t>Администрации</w:t>
      </w:r>
    </w:p>
    <w:p w:rsidR="00233CE4" w:rsidRPr="00045622" w:rsidRDefault="00FA762A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</w:p>
    <w:p w:rsidR="00233CE4" w:rsidRPr="00045622" w:rsidRDefault="00233CE4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от </w:t>
      </w:r>
      <w:r w:rsidR="00742BF4">
        <w:rPr>
          <w:sz w:val="28"/>
          <w:szCs w:val="28"/>
        </w:rPr>
        <w:t>25.03.2024</w:t>
      </w:r>
      <w:r w:rsidRPr="00045622">
        <w:rPr>
          <w:sz w:val="28"/>
          <w:szCs w:val="28"/>
        </w:rPr>
        <w:t xml:space="preserve"> № </w:t>
      </w:r>
      <w:r w:rsidR="00742BF4">
        <w:rPr>
          <w:sz w:val="28"/>
          <w:szCs w:val="28"/>
        </w:rPr>
        <w:t>66</w:t>
      </w:r>
      <w:bookmarkStart w:id="0" w:name="_GoBack"/>
      <w:bookmarkEnd w:id="0"/>
    </w:p>
    <w:p w:rsidR="00233CE4" w:rsidRDefault="00233CE4" w:rsidP="00233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D32" w:rsidRDefault="00D96703" w:rsidP="00987C4D">
      <w:pPr>
        <w:jc w:val="center"/>
        <w:rPr>
          <w:sz w:val="28"/>
          <w:szCs w:val="28"/>
        </w:rPr>
      </w:pPr>
      <w:r w:rsidRPr="00D96703">
        <w:rPr>
          <w:sz w:val="28"/>
          <w:szCs w:val="28"/>
        </w:rPr>
        <w:t>План</w:t>
      </w:r>
    </w:p>
    <w:p w:rsidR="000E18D6" w:rsidRDefault="00D96703" w:rsidP="00963480">
      <w:pPr>
        <w:tabs>
          <w:tab w:val="left" w:pos="5670"/>
          <w:tab w:val="left" w:pos="7371"/>
          <w:tab w:val="left" w:pos="9072"/>
        </w:tabs>
        <w:ind w:right="27"/>
        <w:jc w:val="center"/>
        <w:rPr>
          <w:rFonts w:eastAsia="Calibri"/>
          <w:sz w:val="28"/>
          <w:szCs w:val="28"/>
          <w:lang w:eastAsia="en-US"/>
        </w:rPr>
      </w:pPr>
      <w:r w:rsidRPr="00D96703">
        <w:rPr>
          <w:sz w:val="28"/>
          <w:szCs w:val="28"/>
        </w:rPr>
        <w:t xml:space="preserve"> мероприятий по росту доходного потенциала </w:t>
      </w:r>
      <w:r w:rsidR="00FA762A">
        <w:rPr>
          <w:rFonts w:eastAsia="Calibri"/>
          <w:sz w:val="28"/>
          <w:szCs w:val="28"/>
          <w:lang w:eastAsia="en-US"/>
        </w:rPr>
        <w:t>Каменно-Балковского сельского поселения</w:t>
      </w:r>
      <w:r w:rsidRPr="00D96703">
        <w:rPr>
          <w:rFonts w:eastAsia="Calibri"/>
          <w:sz w:val="28"/>
          <w:szCs w:val="28"/>
          <w:lang w:eastAsia="en-US"/>
        </w:rPr>
        <w:t xml:space="preserve"> и оптимизации расходов </w:t>
      </w:r>
      <w:r w:rsidR="003A5865">
        <w:rPr>
          <w:rFonts w:eastAsia="Calibri"/>
          <w:sz w:val="28"/>
          <w:szCs w:val="28"/>
          <w:lang w:eastAsia="en-US"/>
        </w:rPr>
        <w:t>бюджета</w:t>
      </w:r>
      <w:r w:rsidR="00FA762A">
        <w:rPr>
          <w:rFonts w:eastAsia="Calibri"/>
          <w:sz w:val="28"/>
          <w:szCs w:val="28"/>
          <w:lang w:eastAsia="en-US"/>
        </w:rPr>
        <w:t>Каменно-Балковского сельского поселения</w:t>
      </w:r>
      <w:r w:rsidR="003A5865">
        <w:rPr>
          <w:rFonts w:eastAsia="Calibri"/>
          <w:sz w:val="28"/>
          <w:szCs w:val="28"/>
          <w:lang w:eastAsia="en-US"/>
        </w:rPr>
        <w:t>, предусматривающего,</w:t>
      </w:r>
      <w:r w:rsidRPr="00D96703">
        <w:rPr>
          <w:rFonts w:eastAsia="Calibri"/>
          <w:sz w:val="28"/>
          <w:szCs w:val="28"/>
          <w:lang w:eastAsia="en-US"/>
        </w:rPr>
        <w:t xml:space="preserve"> в том числе мероприятия по повышению эффективности расходов на содержание бюджетной сети до 2027 года</w:t>
      </w:r>
    </w:p>
    <w:p w:rsidR="005F3243" w:rsidRDefault="005F3243" w:rsidP="00963480">
      <w:pPr>
        <w:tabs>
          <w:tab w:val="left" w:pos="5670"/>
          <w:tab w:val="left" w:pos="7371"/>
          <w:tab w:val="left" w:pos="9072"/>
        </w:tabs>
        <w:ind w:right="27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3354"/>
        <w:gridCol w:w="2835"/>
        <w:gridCol w:w="60"/>
        <w:gridCol w:w="1615"/>
        <w:gridCol w:w="10"/>
        <w:gridCol w:w="16"/>
        <w:gridCol w:w="1702"/>
        <w:gridCol w:w="1560"/>
        <w:gridCol w:w="1984"/>
      </w:tblGrid>
      <w:tr w:rsidR="00BC74E2" w:rsidRPr="005F3243" w:rsidTr="00BC74E2">
        <w:tc>
          <w:tcPr>
            <w:tcW w:w="659" w:type="dxa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№ 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proofErr w:type="gramStart"/>
            <w:r w:rsidRPr="005F3243">
              <w:rPr>
                <w:sz w:val="24"/>
                <w:szCs w:val="24"/>
              </w:rPr>
              <w:t>п</w:t>
            </w:r>
            <w:proofErr w:type="gramEnd"/>
            <w:r w:rsidRPr="005F3243">
              <w:rPr>
                <w:sz w:val="24"/>
                <w:szCs w:val="24"/>
              </w:rPr>
              <w:t>/п</w:t>
            </w:r>
          </w:p>
        </w:tc>
        <w:tc>
          <w:tcPr>
            <w:tcW w:w="3354" w:type="dxa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5" w:type="dxa"/>
            <w:gridSpan w:val="2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25" w:type="dxa"/>
            <w:gridSpan w:val="2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Срок  исполнения</w:t>
            </w:r>
          </w:p>
        </w:tc>
        <w:tc>
          <w:tcPr>
            <w:tcW w:w="5262" w:type="dxa"/>
            <w:gridSpan w:val="4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Финансовая оценка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 (бюджетный эффект),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 тыс. рублей </w:t>
            </w:r>
          </w:p>
        </w:tc>
      </w:tr>
      <w:tr w:rsidR="00BC74E2" w:rsidRPr="005F3243" w:rsidTr="00BC74E2">
        <w:tc>
          <w:tcPr>
            <w:tcW w:w="659" w:type="dxa"/>
            <w:vMerge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2025 год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2026 год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7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Всего по разделу </w:t>
            </w:r>
            <w:r w:rsidRPr="005F324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FA762A" w:rsidRPr="00FA762A" w:rsidRDefault="00FA762A" w:rsidP="00FA762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74E2" w:rsidRPr="005F3243" w:rsidTr="00BC74E2">
        <w:tc>
          <w:tcPr>
            <w:tcW w:w="13795" w:type="dxa"/>
            <w:gridSpan w:val="10"/>
          </w:tcPr>
          <w:p w:rsidR="00BC74E2" w:rsidRPr="005F3243" w:rsidRDefault="00BC74E2" w:rsidP="00F9741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Создание условий для развития налоговой базы и стимулирование инвестиционной активности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1.1.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Привлечение инвестиций в экономику </w:t>
            </w:r>
            <w:r w:rsidR="00FA762A"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АдминистрацяКаменно-Балковского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FA762A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2.1.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Отмена неэффективных налоговых льгот (пониженных ставок по налогам), установленных нормативными правовыми актами органов местного самоуправления муниципальных образований </w:t>
            </w:r>
            <w:r w:rsidR="00FA762A"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2895" w:type="dxa"/>
            <w:gridSpan w:val="2"/>
          </w:tcPr>
          <w:p w:rsidR="00BC74E2" w:rsidRPr="005F3243" w:rsidRDefault="00BC74E2" w:rsidP="00F9741F">
            <w:pPr>
              <w:ind w:right="-2" w:hanging="1"/>
              <w:rPr>
                <w:iCs/>
                <w:sz w:val="24"/>
                <w:szCs w:val="24"/>
              </w:rPr>
            </w:pPr>
            <w:proofErr w:type="gramStart"/>
            <w:r w:rsidRPr="005F3243">
              <w:rPr>
                <w:iCs/>
                <w:sz w:val="24"/>
                <w:szCs w:val="24"/>
              </w:rPr>
              <w:t>Межрайонная</w:t>
            </w:r>
            <w:proofErr w:type="gramEnd"/>
            <w:r w:rsidRPr="005F3243">
              <w:rPr>
                <w:iCs/>
                <w:sz w:val="24"/>
                <w:szCs w:val="24"/>
              </w:rPr>
              <w:t xml:space="preserve"> ИФНС России №4 по Ростовской области (по согласованию);      Администрации сельских поселений</w:t>
            </w:r>
          </w:p>
          <w:p w:rsidR="00BC74E2" w:rsidRPr="005F3243" w:rsidRDefault="00BC74E2" w:rsidP="00F9741F">
            <w:pPr>
              <w:ind w:right="-2" w:hanging="1"/>
              <w:rPr>
                <w:iCs/>
                <w:sz w:val="24"/>
                <w:szCs w:val="24"/>
              </w:rPr>
            </w:pPr>
            <w:r w:rsidRPr="005F3243">
              <w:rPr>
                <w:iCs/>
                <w:sz w:val="24"/>
                <w:szCs w:val="24"/>
              </w:rPr>
              <w:t>(по согласованию)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2.2.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Проведение мероприятий по сокращению неформальной занятости и легализации трудовых отношений, ведение индивидуального учета </w:t>
            </w:r>
            <w:proofErr w:type="spellStart"/>
            <w:r w:rsidRPr="005F3243">
              <w:rPr>
                <w:sz w:val="24"/>
                <w:szCs w:val="24"/>
              </w:rPr>
              <w:lastRenderedPageBreak/>
              <w:t>закрепляемости</w:t>
            </w:r>
            <w:proofErr w:type="spellEnd"/>
            <w:r w:rsidRPr="005F3243">
              <w:rPr>
                <w:sz w:val="24"/>
                <w:szCs w:val="24"/>
              </w:rPr>
              <w:t xml:space="preserve"> на рабочих местах лиц, заключивших трудовые договоры в результате реализации данных мер</w:t>
            </w:r>
          </w:p>
        </w:tc>
        <w:tc>
          <w:tcPr>
            <w:tcW w:w="2895" w:type="dxa"/>
            <w:gridSpan w:val="2"/>
          </w:tcPr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</w:p>
          <w:p w:rsidR="00BC74E2" w:rsidRPr="005F3243" w:rsidRDefault="00F7221B" w:rsidP="00F9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FA762A">
              <w:rPr>
                <w:sz w:val="24"/>
                <w:szCs w:val="24"/>
              </w:rPr>
              <w:t xml:space="preserve">Каменно-Балковского сельского </w:t>
            </w:r>
            <w:r w:rsidR="00FA762A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**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**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**</w:t>
            </w:r>
          </w:p>
        </w:tc>
      </w:tr>
      <w:tr w:rsidR="00BC74E2" w:rsidRPr="00FA762A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Повышение эффективности использования имущества (в том числе земельных участков), находящегося в государственной и муниципальной собственности</w:t>
            </w:r>
          </w:p>
        </w:tc>
        <w:tc>
          <w:tcPr>
            <w:tcW w:w="2895" w:type="dxa"/>
            <w:gridSpan w:val="2"/>
          </w:tcPr>
          <w:p w:rsidR="00BC74E2" w:rsidRPr="005F3243" w:rsidRDefault="00F7221B" w:rsidP="00F9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67,1</w:t>
            </w:r>
          </w:p>
        </w:tc>
        <w:tc>
          <w:tcPr>
            <w:tcW w:w="1560" w:type="dxa"/>
          </w:tcPr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75,0</w:t>
            </w:r>
          </w:p>
        </w:tc>
        <w:tc>
          <w:tcPr>
            <w:tcW w:w="1984" w:type="dxa"/>
          </w:tcPr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80</w:t>
            </w:r>
            <w:r w:rsidR="00BC74E2" w:rsidRPr="00E8437A">
              <w:rPr>
                <w:sz w:val="24"/>
                <w:szCs w:val="24"/>
              </w:rPr>
              <w:t>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2.4.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895" w:type="dxa"/>
            <w:gridSpan w:val="2"/>
          </w:tcPr>
          <w:p w:rsidR="00BC74E2" w:rsidRPr="005F3243" w:rsidRDefault="00FA762A" w:rsidP="00F9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</w:t>
            </w:r>
          </w:p>
        </w:tc>
        <w:tc>
          <w:tcPr>
            <w:tcW w:w="1313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3.1.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Проведение комплекса мер принудительного взыскания задолженности в соответствии с Налоговым кодексом Российской Федерации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  <w:proofErr w:type="gramStart"/>
            <w:r w:rsidRPr="005F3243">
              <w:rPr>
                <w:iCs/>
                <w:sz w:val="24"/>
                <w:szCs w:val="24"/>
              </w:rPr>
              <w:t>Межрайонная</w:t>
            </w:r>
            <w:proofErr w:type="gramEnd"/>
            <w:r w:rsidRPr="005F3243">
              <w:rPr>
                <w:iCs/>
                <w:sz w:val="24"/>
                <w:szCs w:val="24"/>
              </w:rPr>
              <w:t xml:space="preserve"> ИФНС России №4 по Ростовской области (по согласованию)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**</w:t>
            </w:r>
          </w:p>
        </w:tc>
        <w:tc>
          <w:tcPr>
            <w:tcW w:w="1560" w:type="dxa"/>
          </w:tcPr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**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3.2.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Снижение задолженности по налоговым и неналоговым доходам за счет повышения эффективности работы Координационных советов и рабочих групп по взысканию задолженности по арендной плате за землю</w:t>
            </w:r>
          </w:p>
        </w:tc>
        <w:tc>
          <w:tcPr>
            <w:tcW w:w="2895" w:type="dxa"/>
            <w:gridSpan w:val="2"/>
          </w:tcPr>
          <w:p w:rsidR="00BC74E2" w:rsidRPr="005F3243" w:rsidRDefault="00FA762A" w:rsidP="00FA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Каменно-Балковского сельского поселения</w:t>
            </w:r>
            <w:r w:rsidR="00BC74E2" w:rsidRPr="005F3243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454595">
            <w:pPr>
              <w:rPr>
                <w:sz w:val="24"/>
                <w:szCs w:val="24"/>
              </w:rPr>
            </w:pPr>
          </w:p>
          <w:p w:rsidR="00BC74E2" w:rsidRPr="00E8437A" w:rsidRDefault="00BC74E2" w:rsidP="00454595">
            <w:pPr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E8437A" w:rsidRDefault="00FA762A" w:rsidP="001C2742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2</w:t>
            </w:r>
            <w:r w:rsidR="00BC74E2" w:rsidRPr="00E8437A">
              <w:rPr>
                <w:sz w:val="24"/>
                <w:szCs w:val="24"/>
                <w:lang w:val="en-US"/>
              </w:rPr>
              <w:t>50,0</w:t>
            </w:r>
          </w:p>
          <w:p w:rsidR="00BC74E2" w:rsidRPr="00E8437A" w:rsidRDefault="00BC74E2" w:rsidP="00454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280</w:t>
            </w:r>
            <w:r w:rsidR="00BC74E2" w:rsidRPr="00E8437A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BC74E2" w:rsidRPr="00E8437A" w:rsidRDefault="00BC74E2" w:rsidP="00F9741F">
            <w:pPr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tabs>
                <w:tab w:val="left" w:pos="405"/>
                <w:tab w:val="center" w:pos="968"/>
              </w:tabs>
              <w:ind w:left="-537" w:firstLine="708"/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tabs>
                <w:tab w:val="left" w:pos="405"/>
                <w:tab w:val="center" w:pos="968"/>
              </w:tabs>
              <w:ind w:left="-537" w:firstLine="708"/>
              <w:rPr>
                <w:sz w:val="24"/>
                <w:szCs w:val="24"/>
              </w:rPr>
            </w:pPr>
          </w:p>
          <w:p w:rsidR="00BC74E2" w:rsidRPr="00E8437A" w:rsidRDefault="00FA762A" w:rsidP="00DB1A02">
            <w:pPr>
              <w:tabs>
                <w:tab w:val="left" w:pos="405"/>
                <w:tab w:val="center" w:pos="968"/>
              </w:tabs>
              <w:ind w:left="-537" w:firstLine="708"/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32</w:t>
            </w:r>
            <w:r w:rsidR="00BC74E2" w:rsidRPr="00E8437A">
              <w:rPr>
                <w:sz w:val="24"/>
                <w:szCs w:val="24"/>
              </w:rPr>
              <w:t>0,0</w:t>
            </w:r>
          </w:p>
        </w:tc>
      </w:tr>
      <w:tr w:rsidR="00BC74E2" w:rsidRPr="005F3243" w:rsidTr="00BC74E2">
        <w:tc>
          <w:tcPr>
            <w:tcW w:w="13795" w:type="dxa"/>
            <w:gridSpan w:val="10"/>
          </w:tcPr>
          <w:p w:rsidR="00BC74E2" w:rsidRPr="005F3243" w:rsidRDefault="00BC74E2" w:rsidP="0077359B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II</w:t>
            </w:r>
            <w:r w:rsidRPr="005F3243">
              <w:rPr>
                <w:sz w:val="24"/>
                <w:szCs w:val="24"/>
              </w:rPr>
              <w:t xml:space="preserve">. Направления по оптимизации расходов бюджета </w:t>
            </w:r>
            <w:r w:rsidR="00FA762A">
              <w:rPr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  <w:gridSpan w:val="4"/>
          </w:tcPr>
          <w:p w:rsidR="00BC74E2" w:rsidRPr="005F3243" w:rsidRDefault="00BC74E2" w:rsidP="0077359B">
            <w:pPr>
              <w:rPr>
                <w:sz w:val="24"/>
                <w:szCs w:val="24"/>
                <w:lang w:val="en-US"/>
              </w:rPr>
            </w:pPr>
            <w:r w:rsidRPr="005F3243">
              <w:rPr>
                <w:sz w:val="24"/>
                <w:szCs w:val="24"/>
              </w:rPr>
              <w:t>Всего по разделу II</w:t>
            </w:r>
          </w:p>
        </w:tc>
        <w:tc>
          <w:tcPr>
            <w:tcW w:w="1728" w:type="dxa"/>
            <w:gridSpan w:val="3"/>
          </w:tcPr>
          <w:p w:rsidR="00BC74E2" w:rsidRPr="005F3243" w:rsidRDefault="00F7221B" w:rsidP="00D3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60" w:type="dxa"/>
          </w:tcPr>
          <w:p w:rsidR="00BC74E2" w:rsidRPr="005F3243" w:rsidRDefault="00F7221B" w:rsidP="00D3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84" w:type="dxa"/>
          </w:tcPr>
          <w:p w:rsidR="00BC74E2" w:rsidRPr="005F3243" w:rsidRDefault="00F7221B" w:rsidP="00D3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3136" w:type="dxa"/>
            <w:gridSpan w:val="9"/>
          </w:tcPr>
          <w:p w:rsidR="00BC74E2" w:rsidRPr="005F3243" w:rsidRDefault="00BC74E2" w:rsidP="0077359B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FA762A" w:rsidP="00F7221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  <w:r w:rsidR="00F7221B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  <w:r w:rsidR="00BC74E2"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Инвентаризация расходных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обязательств </w:t>
            </w:r>
            <w:r w:rsidR="00FA762A">
              <w:rPr>
                <w:rFonts w:eastAsia="Calibri"/>
                <w:kern w:val="2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 целью установления расходных обязательств, не связанных с решением вопросов, отнесенных Конституцией Российской </w:t>
            </w:r>
            <w:proofErr w:type="spellStart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Федерации</w:t>
            </w:r>
            <w:proofErr w:type="gramStart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,ф</w:t>
            </w:r>
            <w:proofErr w:type="gramEnd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едеральными</w:t>
            </w:r>
            <w:proofErr w:type="spellEnd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законами, областными законами к полномочиям органов местного самоуправления муниципальных районов </w:t>
            </w:r>
          </w:p>
        </w:tc>
        <w:tc>
          <w:tcPr>
            <w:tcW w:w="2835" w:type="dxa"/>
          </w:tcPr>
          <w:p w:rsidR="00BC74E2" w:rsidRPr="005F3243" w:rsidRDefault="00FA762A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4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702" w:type="dxa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7221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1.</w:t>
            </w:r>
            <w:r w:rsidR="00F7221B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Подготовка проектов нормативных правовых актов органов местного самоуправления </w:t>
            </w:r>
            <w:r w:rsidR="00FA762A">
              <w:rPr>
                <w:rFonts w:eastAsia="Calibri"/>
                <w:kern w:val="2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об отмене расходных обязательств, не связанных с решением вопросов, отнесенных Конституцией Российской Федерации и федеральными законами к полномочиям органов местного самоуправления муниципальных районов</w:t>
            </w:r>
          </w:p>
        </w:tc>
        <w:tc>
          <w:tcPr>
            <w:tcW w:w="2835" w:type="dxa"/>
          </w:tcPr>
          <w:p w:rsidR="00BC74E2" w:rsidRPr="005F3243" w:rsidRDefault="00FA762A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4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при необхо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softHyphen/>
              <w:t>димости</w:t>
            </w:r>
          </w:p>
        </w:tc>
        <w:tc>
          <w:tcPr>
            <w:tcW w:w="1702" w:type="dxa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916669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</w:t>
            </w:r>
          </w:p>
        </w:tc>
        <w:tc>
          <w:tcPr>
            <w:tcW w:w="13136" w:type="dxa"/>
            <w:gridSpan w:val="9"/>
          </w:tcPr>
          <w:p w:rsidR="00BC74E2" w:rsidRPr="005F3243" w:rsidRDefault="00384EF5" w:rsidP="00916669">
            <w:pPr>
              <w:jc w:val="center"/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Повышение эффективности расходов на содержание бюджетной сети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54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</w:tcPr>
          <w:p w:rsidR="00BC74E2" w:rsidRPr="005F3243" w:rsidRDefault="00BC74E2" w:rsidP="00BC74E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4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A762A" w:rsidRPr="005F3243" w:rsidTr="0012686F">
        <w:trPr>
          <w:trHeight w:val="1932"/>
        </w:trPr>
        <w:tc>
          <w:tcPr>
            <w:tcW w:w="659" w:type="dxa"/>
          </w:tcPr>
          <w:p w:rsidR="00FA762A" w:rsidRPr="005F3243" w:rsidRDefault="00FA762A" w:rsidP="00384EF5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3354" w:type="dxa"/>
          </w:tcPr>
          <w:p w:rsidR="00FA762A" w:rsidRPr="005F3243" w:rsidRDefault="00FA762A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эффективности использования имущества, находящегося в собственности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, в рамках установленных полномочий</w:t>
            </w:r>
          </w:p>
        </w:tc>
        <w:tc>
          <w:tcPr>
            <w:tcW w:w="2835" w:type="dxa"/>
          </w:tcPr>
          <w:p w:rsidR="00FA762A" w:rsidRPr="005F3243" w:rsidRDefault="00FA762A" w:rsidP="00D75BD4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FA762A" w:rsidRPr="005F3243" w:rsidRDefault="00FA762A" w:rsidP="00A53C9D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2024 –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2027 годы</w:t>
            </w:r>
          </w:p>
        </w:tc>
        <w:tc>
          <w:tcPr>
            <w:tcW w:w="1702" w:type="dxa"/>
          </w:tcPr>
          <w:p w:rsidR="00FA762A" w:rsidRPr="005F3243" w:rsidRDefault="00FA762A" w:rsidP="008A7746">
            <w:pPr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FA762A" w:rsidRPr="005F3243" w:rsidRDefault="00FA762A" w:rsidP="00865870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FA762A" w:rsidRPr="005F3243" w:rsidRDefault="00FA762A" w:rsidP="0012686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D31EC6" w:rsidRPr="005F3243" w:rsidTr="00BC74E2">
        <w:tc>
          <w:tcPr>
            <w:tcW w:w="659" w:type="dxa"/>
          </w:tcPr>
          <w:p w:rsidR="00D31EC6" w:rsidRPr="005F3243" w:rsidRDefault="00D31EC6" w:rsidP="00384EF5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54" w:type="dxa"/>
          </w:tcPr>
          <w:p w:rsidR="00D31EC6" w:rsidRPr="005F3243" w:rsidRDefault="00D31EC6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Проведение инвентаризации движимого и недвижимого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имущества подведомственных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учреждений с последующим исключением содержания имущества, не используемого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учреждением для выполнения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задания</w:t>
            </w:r>
          </w:p>
        </w:tc>
        <w:tc>
          <w:tcPr>
            <w:tcW w:w="2835" w:type="dxa"/>
          </w:tcPr>
          <w:p w:rsidR="00D31EC6" w:rsidRPr="005F3243" w:rsidRDefault="00FA762A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D31EC6" w:rsidRPr="005F3243" w:rsidRDefault="00D31EC6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2024 –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2027 годы</w:t>
            </w:r>
          </w:p>
        </w:tc>
        <w:tc>
          <w:tcPr>
            <w:tcW w:w="1702" w:type="dxa"/>
          </w:tcPr>
          <w:p w:rsidR="00D31EC6" w:rsidRPr="005F3243" w:rsidRDefault="00D31EC6">
            <w:pPr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D31EC6" w:rsidRPr="005F3243" w:rsidRDefault="00D31EC6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D31EC6" w:rsidRPr="005F3243" w:rsidRDefault="00D31EC6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136" w:type="dxa"/>
            <w:gridSpan w:val="9"/>
          </w:tcPr>
          <w:p w:rsidR="00BC74E2" w:rsidRPr="005F3243" w:rsidRDefault="00BC74E2" w:rsidP="00BC74E2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354" w:type="dxa"/>
          </w:tcPr>
          <w:p w:rsidR="004C781A" w:rsidRPr="005F3243" w:rsidRDefault="004C781A" w:rsidP="005F32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F3243">
              <w:rPr>
                <w:rFonts w:eastAsia="Calibri"/>
                <w:sz w:val="24"/>
                <w:szCs w:val="24"/>
              </w:rPr>
              <w:t xml:space="preserve">Использование главными распорядителями средств бюджета </w:t>
            </w:r>
            <w:r w:rsidR="00FA762A">
              <w:rPr>
                <w:rFonts w:eastAsia="Calibri"/>
                <w:sz w:val="24"/>
                <w:szCs w:val="24"/>
              </w:rPr>
              <w:t>Каменно-Балковского сельского поселения</w:t>
            </w:r>
            <w:r w:rsidRPr="005F3243">
              <w:rPr>
                <w:rFonts w:eastAsia="Calibri"/>
                <w:sz w:val="24"/>
                <w:szCs w:val="24"/>
              </w:rPr>
              <w:t xml:space="preserve"> и их подведомственными учреждениями совместных конкурсов и аукционов на закупку идентичных </w:t>
            </w:r>
            <w:r w:rsidRPr="005F3243">
              <w:rPr>
                <w:rFonts w:eastAsia="Calibri"/>
                <w:color w:val="000000"/>
                <w:sz w:val="24"/>
                <w:szCs w:val="24"/>
              </w:rPr>
              <w:t xml:space="preserve">товаров, работ, услуг в соответствии со </w:t>
            </w:r>
            <w:hyperlink r:id="rId9" w:history="1">
              <w:r w:rsidRPr="005F3243">
                <w:rPr>
                  <w:rFonts w:eastAsia="Calibri"/>
                  <w:color w:val="000000"/>
                  <w:sz w:val="24"/>
                  <w:szCs w:val="24"/>
                </w:rPr>
                <w:t>статьей 25</w:t>
              </w:r>
            </w:hyperlink>
            <w:r w:rsidRPr="005F3243">
              <w:rPr>
                <w:rFonts w:eastAsia="Calibri"/>
                <w:color w:val="000000"/>
                <w:sz w:val="24"/>
                <w:szCs w:val="24"/>
              </w:rPr>
              <w:t xml:space="preserve"> Федерального закона от 05.04.2013 N 44-ФЗ "О контрактной системе</w:t>
            </w:r>
            <w:r w:rsidRPr="005F3243">
              <w:rPr>
                <w:rFonts w:eastAsia="Calibri"/>
                <w:sz w:val="24"/>
                <w:szCs w:val="24"/>
              </w:rPr>
              <w:t xml:space="preserve"> в сфере закупок товаров, работ, услуг для обеспечения государственных и муниципальных нужд" в целях сокращения расходов на закупки для муниципальных нужд, а также ограничения</w:t>
            </w:r>
            <w:proofErr w:type="gramEnd"/>
            <w:r w:rsidRPr="005F3243">
              <w:rPr>
                <w:rFonts w:eastAsia="Calibri"/>
                <w:sz w:val="24"/>
                <w:szCs w:val="24"/>
              </w:rPr>
              <w:t xml:space="preserve"> доступа </w:t>
            </w:r>
            <w:r w:rsidRPr="005F3243">
              <w:rPr>
                <w:rFonts w:eastAsia="Calibri"/>
                <w:sz w:val="24"/>
                <w:szCs w:val="24"/>
              </w:rPr>
              <w:lastRenderedPageBreak/>
              <w:t>недобросовестных поставщиков к крупным лотам</w:t>
            </w:r>
          </w:p>
          <w:p w:rsidR="00BC74E2" w:rsidRPr="005F3243" w:rsidRDefault="00BC74E2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C74E2" w:rsidRPr="005F3243" w:rsidRDefault="00FA762A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АдминистрацияКаменно-Балковского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BC74E2" w:rsidRPr="005F3243" w:rsidRDefault="00BC74E2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BC74E2" w:rsidRPr="005F3243" w:rsidRDefault="00BC74E2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C781A" w:rsidRPr="005F3243" w:rsidTr="00BC74E2">
        <w:tc>
          <w:tcPr>
            <w:tcW w:w="659" w:type="dxa"/>
          </w:tcPr>
          <w:p w:rsidR="004C781A" w:rsidRPr="005F3243" w:rsidRDefault="004C781A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lastRenderedPageBreak/>
              <w:t>3.2</w:t>
            </w:r>
          </w:p>
        </w:tc>
        <w:tc>
          <w:tcPr>
            <w:tcW w:w="3354" w:type="dxa"/>
          </w:tcPr>
          <w:p w:rsidR="004C781A" w:rsidRPr="005F3243" w:rsidRDefault="004C781A" w:rsidP="005F32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F3243">
              <w:rPr>
                <w:rFonts w:eastAsia="Calibri"/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  <w:p w:rsidR="004C781A" w:rsidRPr="005F3243" w:rsidRDefault="004C781A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C781A" w:rsidRPr="005F3243" w:rsidRDefault="004C781A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>подведомственные учреждения</w:t>
            </w:r>
          </w:p>
        </w:tc>
        <w:tc>
          <w:tcPr>
            <w:tcW w:w="1701" w:type="dxa"/>
            <w:gridSpan w:val="4"/>
          </w:tcPr>
          <w:p w:rsidR="004C781A" w:rsidRPr="005F3243" w:rsidRDefault="004C781A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4C781A" w:rsidRPr="005F3243" w:rsidRDefault="00FA762A" w:rsidP="00D31EC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35.0</w:t>
            </w:r>
          </w:p>
        </w:tc>
        <w:tc>
          <w:tcPr>
            <w:tcW w:w="1560" w:type="dxa"/>
          </w:tcPr>
          <w:p w:rsidR="004C781A" w:rsidRPr="005F3243" w:rsidRDefault="00FA762A" w:rsidP="00D31EC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35.0</w:t>
            </w:r>
          </w:p>
        </w:tc>
        <w:tc>
          <w:tcPr>
            <w:tcW w:w="1984" w:type="dxa"/>
          </w:tcPr>
          <w:p w:rsidR="004C781A" w:rsidRPr="005F3243" w:rsidRDefault="00FA762A" w:rsidP="00D31EC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40.0</w:t>
            </w:r>
          </w:p>
        </w:tc>
      </w:tr>
      <w:tr w:rsidR="004C781A" w:rsidRPr="005F3243" w:rsidTr="004C781A">
        <w:tc>
          <w:tcPr>
            <w:tcW w:w="659" w:type="dxa"/>
          </w:tcPr>
          <w:p w:rsidR="004C781A" w:rsidRPr="005F3243" w:rsidRDefault="004C781A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136" w:type="dxa"/>
            <w:gridSpan w:val="9"/>
          </w:tcPr>
          <w:p w:rsidR="004C781A" w:rsidRPr="005F3243" w:rsidRDefault="004C781A" w:rsidP="004C781A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Оптимизация инвестиционных расходов и дебиторской задолженности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7014F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  <w:r w:rsidR="007014F2" w:rsidRPr="005F324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1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354" w:type="dxa"/>
          </w:tcPr>
          <w:p w:rsidR="009C5B86" w:rsidRPr="005F3243" w:rsidRDefault="009C5B86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2835" w:type="dxa"/>
          </w:tcPr>
          <w:p w:rsidR="009C5B86" w:rsidRPr="005F3243" w:rsidRDefault="00FA762A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4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4C781A" w:rsidRPr="005F3243" w:rsidTr="004C781A">
        <w:tc>
          <w:tcPr>
            <w:tcW w:w="659" w:type="dxa"/>
          </w:tcPr>
          <w:p w:rsidR="004C781A" w:rsidRPr="005F3243" w:rsidRDefault="004C781A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136" w:type="dxa"/>
            <w:gridSpan w:val="9"/>
          </w:tcPr>
          <w:p w:rsidR="004C781A" w:rsidRPr="005F3243" w:rsidRDefault="004C781A" w:rsidP="002D44AE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Система внутреннего муниципального финансового контроля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354" w:type="dxa"/>
          </w:tcPr>
          <w:p w:rsidR="009C5B86" w:rsidRPr="005F3243" w:rsidRDefault="009C5B86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бюджетного законодательства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 и законодательства Российской Федерации о контрактной системе в сфере закупок и недопущение и пресечение их в дальнейшем, а также возмещение ущерба, причиненного бюджету </w:t>
            </w:r>
            <w:r w:rsidR="00FA762A">
              <w:rPr>
                <w:rFonts w:eastAsia="Calibri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, оплата 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административных штрафов</w:t>
            </w:r>
          </w:p>
        </w:tc>
        <w:tc>
          <w:tcPr>
            <w:tcW w:w="2835" w:type="dxa"/>
          </w:tcPr>
          <w:p w:rsidR="009C5B86" w:rsidRPr="005F3243" w:rsidRDefault="00FA762A" w:rsidP="00FA762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Сектор экономики и финансов Администрации 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54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FA762A" w:rsidRPr="005F3243" w:rsidTr="00D31EC6">
        <w:tc>
          <w:tcPr>
            <w:tcW w:w="659" w:type="dxa"/>
          </w:tcPr>
          <w:p w:rsidR="00FA762A" w:rsidRPr="005F3243" w:rsidRDefault="00FA762A" w:rsidP="00FA762A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890" w:type="dxa"/>
            <w:gridSpan w:val="6"/>
          </w:tcPr>
          <w:p w:rsidR="00FA762A" w:rsidRPr="005F3243" w:rsidRDefault="00FA762A" w:rsidP="00FA762A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Итого по Плану </w:t>
            </w:r>
          </w:p>
        </w:tc>
        <w:tc>
          <w:tcPr>
            <w:tcW w:w="1702" w:type="dxa"/>
          </w:tcPr>
          <w:p w:rsidR="00FA762A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352,1</w:t>
            </w:r>
          </w:p>
        </w:tc>
        <w:tc>
          <w:tcPr>
            <w:tcW w:w="1560" w:type="dxa"/>
          </w:tcPr>
          <w:p w:rsidR="00FA762A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390,0</w:t>
            </w:r>
          </w:p>
        </w:tc>
        <w:tc>
          <w:tcPr>
            <w:tcW w:w="1984" w:type="dxa"/>
          </w:tcPr>
          <w:p w:rsidR="00FA762A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440,0</w:t>
            </w:r>
          </w:p>
        </w:tc>
      </w:tr>
    </w:tbl>
    <w:p w:rsidR="003268DB" w:rsidRPr="00BC74E2" w:rsidRDefault="003268DB" w:rsidP="003268DB">
      <w:pPr>
        <w:jc w:val="both"/>
        <w:rPr>
          <w:color w:val="000000"/>
          <w:sz w:val="28"/>
          <w:szCs w:val="28"/>
        </w:rPr>
      </w:pPr>
    </w:p>
    <w:p w:rsidR="00A86D09" w:rsidRDefault="003268DB" w:rsidP="00A86D09">
      <w:pPr>
        <w:jc w:val="both"/>
        <w:rPr>
          <w:color w:val="000000"/>
          <w:sz w:val="24"/>
          <w:szCs w:val="24"/>
        </w:rPr>
      </w:pPr>
      <w:r w:rsidRPr="003268DB">
        <w:rPr>
          <w:color w:val="000000"/>
          <w:sz w:val="24"/>
          <w:szCs w:val="24"/>
        </w:rPr>
        <w:t>Х – данные ячейки не заполняются.</w:t>
      </w:r>
    </w:p>
    <w:p w:rsidR="003268DB" w:rsidRDefault="00A86D09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*Финансовая оценка (бюджетный эффект) рассчитывается</w:t>
      </w:r>
      <w:r w:rsidR="00AE1117">
        <w:rPr>
          <w:color w:val="000000"/>
          <w:sz w:val="24"/>
          <w:szCs w:val="24"/>
        </w:rPr>
        <w:t>:</w:t>
      </w:r>
    </w:p>
    <w:p w:rsidR="00AE1117" w:rsidRDefault="001D566C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  <w:lang w:val="en-US"/>
        </w:rPr>
        <w:t>I</w:t>
      </w:r>
      <w:r w:rsidR="00AE1117">
        <w:rPr>
          <w:color w:val="000000"/>
          <w:sz w:val="24"/>
          <w:szCs w:val="24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</w:t>
      </w:r>
      <w:r w:rsidR="00B5675B">
        <w:rPr>
          <w:color w:val="000000"/>
          <w:sz w:val="24"/>
          <w:szCs w:val="24"/>
        </w:rPr>
        <w:t>;</w:t>
      </w:r>
    </w:p>
    <w:p w:rsidR="001D566C" w:rsidRPr="001D566C" w:rsidRDefault="001D566C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proofErr w:type="gramStart"/>
      <w:r>
        <w:rPr>
          <w:color w:val="000000"/>
          <w:sz w:val="24"/>
          <w:szCs w:val="24"/>
          <w:lang w:val="en-US"/>
        </w:rPr>
        <w:t>II</w:t>
      </w:r>
      <w:proofErr w:type="gramEnd"/>
      <w:r>
        <w:rPr>
          <w:color w:val="000000"/>
          <w:sz w:val="24"/>
          <w:szCs w:val="24"/>
        </w:rPr>
        <w:t>разделу – как планируемая оптимизация расходов местного бюджета в соответствующем году по итогам проведения мероприятия</w:t>
      </w:r>
    </w:p>
    <w:p w:rsidR="00616026" w:rsidRPr="00B5675B" w:rsidRDefault="00AE1117" w:rsidP="00AE1117">
      <w:pP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**</w:t>
      </w:r>
      <w:r w:rsidR="00B5675B">
        <w:rPr>
          <w:color w:val="000000"/>
          <w:sz w:val="24"/>
          <w:szCs w:val="24"/>
        </w:rPr>
        <w:t xml:space="preserve">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616026" w:rsidRDefault="00616026" w:rsidP="00987C4D">
      <w:pPr>
        <w:jc w:val="center"/>
        <w:rPr>
          <w:color w:val="000000"/>
          <w:sz w:val="28"/>
          <w:szCs w:val="28"/>
        </w:rPr>
      </w:pPr>
    </w:p>
    <w:p w:rsidR="005F3243" w:rsidRDefault="005F3243" w:rsidP="00616026">
      <w:pPr>
        <w:jc w:val="both"/>
        <w:rPr>
          <w:color w:val="000000"/>
          <w:sz w:val="28"/>
          <w:szCs w:val="28"/>
        </w:rPr>
      </w:pPr>
    </w:p>
    <w:p w:rsidR="00616026" w:rsidRPr="00595F51" w:rsidRDefault="00FA762A" w:rsidP="00616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</w:p>
    <w:p w:rsidR="00ED7FA9" w:rsidRDefault="00616026" w:rsidP="00FA762A">
      <w:pPr>
        <w:jc w:val="both"/>
        <w:rPr>
          <w:sz w:val="28"/>
          <w:szCs w:val="28"/>
        </w:rPr>
      </w:pPr>
      <w:r w:rsidRPr="00595F51">
        <w:rPr>
          <w:color w:val="000000"/>
          <w:sz w:val="28"/>
          <w:szCs w:val="28"/>
        </w:rPr>
        <w:t xml:space="preserve">Администрации </w:t>
      </w:r>
      <w:proofErr w:type="spellStart"/>
      <w:r w:rsidR="00FA762A">
        <w:rPr>
          <w:color w:val="000000"/>
          <w:sz w:val="28"/>
          <w:szCs w:val="28"/>
        </w:rPr>
        <w:t>Каменно-Балковского</w:t>
      </w:r>
      <w:proofErr w:type="spellEnd"/>
      <w:r w:rsidR="00FA762A">
        <w:rPr>
          <w:color w:val="000000"/>
          <w:sz w:val="28"/>
          <w:szCs w:val="28"/>
        </w:rPr>
        <w:t xml:space="preserve"> сельского поселения</w:t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proofErr w:type="spellStart"/>
      <w:r w:rsidR="00FA762A">
        <w:rPr>
          <w:color w:val="000000"/>
          <w:sz w:val="28"/>
          <w:szCs w:val="28"/>
        </w:rPr>
        <w:t>Л.В.Борзило</w:t>
      </w:r>
      <w:proofErr w:type="spellEnd"/>
    </w:p>
    <w:p w:rsidR="005F3243" w:rsidRDefault="005F32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900BC" w:rsidRPr="00045622" w:rsidRDefault="00FA762A" w:rsidP="00C900BC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C900BC" w:rsidRPr="00045622">
        <w:rPr>
          <w:sz w:val="28"/>
          <w:szCs w:val="28"/>
        </w:rPr>
        <w:t xml:space="preserve"> постановлению</w:t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Администрации</w:t>
      </w:r>
    </w:p>
    <w:p w:rsidR="00C900BC" w:rsidRPr="00045622" w:rsidRDefault="00FA762A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от </w:t>
      </w:r>
      <w:r w:rsidR="00FA762A">
        <w:rPr>
          <w:sz w:val="28"/>
          <w:szCs w:val="28"/>
        </w:rPr>
        <w:t>_____________</w:t>
      </w:r>
      <w:r w:rsidRPr="00045622">
        <w:rPr>
          <w:sz w:val="28"/>
          <w:szCs w:val="28"/>
        </w:rPr>
        <w:t xml:space="preserve"> № </w:t>
      </w:r>
      <w:r w:rsidR="00FA762A">
        <w:rPr>
          <w:sz w:val="28"/>
          <w:szCs w:val="28"/>
        </w:rPr>
        <w:t>_____</w:t>
      </w:r>
    </w:p>
    <w:p w:rsidR="00C900BC" w:rsidRDefault="00C900BC" w:rsidP="00C900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00BC" w:rsidRDefault="00C900BC" w:rsidP="00C900BC">
      <w:pPr>
        <w:jc w:val="center"/>
        <w:rPr>
          <w:color w:val="000000"/>
          <w:sz w:val="26"/>
          <w:szCs w:val="26"/>
        </w:rPr>
      </w:pP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</w:t>
      </w: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Плану мероприятий по росту доходного потенциала</w:t>
      </w:r>
      <w:r w:rsidR="00FA762A">
        <w:rPr>
          <w:color w:val="000000"/>
          <w:sz w:val="28"/>
          <w:szCs w:val="28"/>
        </w:rPr>
        <w:t>Каменно-Балковского сельского поселения</w:t>
      </w:r>
      <w:r w:rsidR="001D566C">
        <w:rPr>
          <w:color w:val="000000"/>
          <w:sz w:val="28"/>
          <w:szCs w:val="28"/>
        </w:rPr>
        <w:t xml:space="preserve"> и оптимизации расходов бюджета</w:t>
      </w:r>
      <w:r w:rsidR="00FA762A">
        <w:rPr>
          <w:color w:val="000000"/>
          <w:sz w:val="28"/>
          <w:szCs w:val="28"/>
        </w:rPr>
        <w:t>Каменно-Балковского сельского поселения</w:t>
      </w:r>
      <w:r w:rsidR="001D566C">
        <w:rPr>
          <w:color w:val="000000"/>
          <w:sz w:val="28"/>
          <w:szCs w:val="28"/>
        </w:rPr>
        <w:t>, предусматривающего, в том числе мероприятия по повышению эффективности расходов на содержание бюджетной сети до 2027 года</w:t>
      </w: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03"/>
        <w:gridCol w:w="1939"/>
        <w:gridCol w:w="1044"/>
        <w:gridCol w:w="1045"/>
        <w:gridCol w:w="1792"/>
        <w:gridCol w:w="2220"/>
        <w:gridCol w:w="1607"/>
        <w:gridCol w:w="1523"/>
        <w:gridCol w:w="1487"/>
      </w:tblGrid>
      <w:tr w:rsidR="00E16DE5" w:rsidRPr="00903BF7" w:rsidTr="00903BF7">
        <w:trPr>
          <w:trHeight w:val="240"/>
        </w:trPr>
        <w:tc>
          <w:tcPr>
            <w:tcW w:w="649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03BF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03BF7">
              <w:rPr>
                <w:color w:val="000000"/>
                <w:sz w:val="24"/>
                <w:szCs w:val="24"/>
              </w:rPr>
              <w:t>/п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Наименование</w:t>
            </w:r>
          </w:p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м</w:t>
            </w:r>
            <w:r w:rsidR="00C900BC" w:rsidRPr="00903BF7">
              <w:rPr>
                <w:color w:val="000000"/>
                <w:sz w:val="24"/>
                <w:szCs w:val="24"/>
              </w:rPr>
              <w:t>ероприятий</w:t>
            </w:r>
            <w:r w:rsidR="00C900BC"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Ответственный</w:t>
            </w:r>
          </w:p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исполнитель*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Финансовая</w:t>
            </w:r>
          </w:p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оценка</w:t>
            </w:r>
          </w:p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3BF7">
              <w:rPr>
                <w:color w:val="000000"/>
                <w:sz w:val="24"/>
                <w:szCs w:val="24"/>
              </w:rPr>
              <w:t>(бюджетный</w:t>
            </w:r>
            <w:proofErr w:type="gramEnd"/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эффект),   (тыс</w:t>
            </w:r>
            <w:proofErr w:type="gramStart"/>
            <w:r w:rsidRPr="00903BF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03BF7">
              <w:rPr>
                <w:color w:val="000000"/>
                <w:sz w:val="24"/>
                <w:szCs w:val="24"/>
              </w:rPr>
              <w:t>ублей)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Финансовая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3BF7">
              <w:rPr>
                <w:color w:val="000000"/>
                <w:sz w:val="24"/>
                <w:szCs w:val="24"/>
              </w:rPr>
              <w:t>оценка (бюджетный</w:t>
            </w:r>
            <w:proofErr w:type="gramEnd"/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 xml:space="preserve">эффект), </w:t>
            </w:r>
            <w:proofErr w:type="gramStart"/>
            <w:r w:rsidRPr="00903BF7">
              <w:rPr>
                <w:color w:val="000000"/>
                <w:sz w:val="24"/>
                <w:szCs w:val="24"/>
              </w:rPr>
              <w:t>предусмотренная</w:t>
            </w:r>
            <w:proofErr w:type="gramEnd"/>
          </w:p>
          <w:p w:rsidR="00E16DE5" w:rsidRPr="00903BF7" w:rsidRDefault="0015444D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в решении</w:t>
            </w:r>
            <w:r w:rsidR="00E16DE5" w:rsidRPr="00903BF7">
              <w:rPr>
                <w:color w:val="000000"/>
                <w:sz w:val="24"/>
                <w:szCs w:val="24"/>
              </w:rPr>
              <w:t xml:space="preserve"> о бюджете на отчетную дату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Полученный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Финансовый (бюджетный) эффект, (тыс. рублей)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Полученный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результат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Примечание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***</w:t>
            </w:r>
          </w:p>
        </w:tc>
      </w:tr>
      <w:tr w:rsidR="00E16DE5" w:rsidRPr="00903BF7" w:rsidTr="00903BF7">
        <w:trPr>
          <w:trHeight w:val="390"/>
        </w:trPr>
        <w:tc>
          <w:tcPr>
            <w:tcW w:w="649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план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45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92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6DE5" w:rsidRPr="00903BF7" w:rsidTr="00903BF7">
        <w:tc>
          <w:tcPr>
            <w:tcW w:w="649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16DE5" w:rsidRPr="00903BF7" w:rsidTr="00903BF7">
        <w:tc>
          <w:tcPr>
            <w:tcW w:w="649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16DE5" w:rsidRDefault="00E16DE5" w:rsidP="00E16DE5">
      <w:pPr>
        <w:ind w:left="720"/>
        <w:rPr>
          <w:color w:val="000000"/>
          <w:sz w:val="28"/>
          <w:szCs w:val="28"/>
        </w:rPr>
      </w:pPr>
    </w:p>
    <w:p w:rsidR="000E18D6" w:rsidRDefault="00E16DE5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*Заполняется в соответствии с приложением №1.</w:t>
      </w:r>
    </w:p>
    <w:p w:rsidR="00BB0D1C" w:rsidRDefault="00BB0D1C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**</w:t>
      </w:r>
      <w:r w:rsidR="0015444D">
        <w:rPr>
          <w:sz w:val="24"/>
          <w:szCs w:val="24"/>
        </w:rPr>
        <w:t xml:space="preserve">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15444D" w:rsidRDefault="0015444D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*** Заполняется в случае неисполнения плановых значений финансовой оценки (бюджетного эффекта).</w:t>
      </w:r>
    </w:p>
    <w:p w:rsidR="0015444D" w:rsidRPr="005F3243" w:rsidRDefault="0015444D" w:rsidP="0015444D">
      <w:pPr>
        <w:rPr>
          <w:sz w:val="28"/>
          <w:szCs w:val="28"/>
        </w:rPr>
      </w:pPr>
    </w:p>
    <w:p w:rsidR="0015444D" w:rsidRPr="005F3243" w:rsidRDefault="0015444D" w:rsidP="0015444D">
      <w:pPr>
        <w:rPr>
          <w:sz w:val="28"/>
          <w:szCs w:val="28"/>
        </w:rPr>
      </w:pPr>
    </w:p>
    <w:p w:rsidR="00FA762A" w:rsidRPr="00595F51" w:rsidRDefault="00FA762A" w:rsidP="00FA76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</w:p>
    <w:p w:rsidR="00FA762A" w:rsidRDefault="00FA762A" w:rsidP="00FA762A">
      <w:pPr>
        <w:jc w:val="both"/>
        <w:rPr>
          <w:sz w:val="28"/>
          <w:szCs w:val="28"/>
        </w:rPr>
      </w:pPr>
      <w:r w:rsidRPr="00595F51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Каменно-Балковского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Л.В.Борзило</w:t>
      </w:r>
      <w:proofErr w:type="spellEnd"/>
    </w:p>
    <w:p w:rsidR="0015444D" w:rsidRDefault="0015444D" w:rsidP="0015444D">
      <w:pPr>
        <w:rPr>
          <w:sz w:val="28"/>
          <w:szCs w:val="28"/>
        </w:rPr>
      </w:pPr>
    </w:p>
    <w:p w:rsidR="005F3243" w:rsidRPr="005F3243" w:rsidRDefault="005F3243" w:rsidP="0015444D">
      <w:pPr>
        <w:rPr>
          <w:sz w:val="28"/>
          <w:szCs w:val="28"/>
        </w:rPr>
      </w:pPr>
    </w:p>
    <w:sectPr w:rsidR="005F3243" w:rsidRPr="005F3243" w:rsidSect="005F3243">
      <w:footerReference w:type="default" r:id="rId10"/>
      <w:pgSz w:w="16838" w:h="11906" w:orient="landscape"/>
      <w:pgMar w:top="568" w:right="107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7D9" w:rsidRDefault="005127D9">
      <w:r>
        <w:separator/>
      </w:r>
    </w:p>
  </w:endnote>
  <w:endnote w:type="continuationSeparator" w:id="1">
    <w:p w:rsidR="005127D9" w:rsidRDefault="0051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04898"/>
      <w:docPartObj>
        <w:docPartGallery w:val="Page Numbers (Bottom of Page)"/>
        <w:docPartUnique/>
      </w:docPartObj>
    </w:sdtPr>
    <w:sdtContent>
      <w:p w:rsidR="005F3243" w:rsidRDefault="007B60A4">
        <w:pPr>
          <w:pStyle w:val="ab"/>
          <w:jc w:val="right"/>
        </w:pPr>
        <w:r>
          <w:fldChar w:fldCharType="begin"/>
        </w:r>
        <w:r w:rsidR="005F3243">
          <w:instrText>PAGE   \* MERGEFORMAT</w:instrText>
        </w:r>
        <w:r>
          <w:fldChar w:fldCharType="separate"/>
        </w:r>
        <w:r w:rsidR="006E1A8E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43" w:rsidRDefault="007B60A4" w:rsidP="005F3243">
    <w:pPr>
      <w:pStyle w:val="ab"/>
      <w:framePr w:w="11909" w:h="424" w:hRule="exact" w:wrap="none" w:vAnchor="text" w:hAnchor="page" w:x="4260" w:y="243"/>
      <w:jc w:val="right"/>
    </w:pPr>
    <w:r>
      <w:fldChar w:fldCharType="begin"/>
    </w:r>
    <w:r w:rsidR="005F3243">
      <w:instrText>PAGE   \* MERGEFORMAT</w:instrText>
    </w:r>
    <w:r>
      <w:fldChar w:fldCharType="separate"/>
    </w:r>
    <w:r w:rsidR="006E1A8E">
      <w:rPr>
        <w:noProof/>
      </w:rPr>
      <w:t>9</w:t>
    </w:r>
    <w:r>
      <w:fldChar w:fldCharType="end"/>
    </w:r>
  </w:p>
  <w:p w:rsidR="00D31EC6" w:rsidRDefault="00D31EC6" w:rsidP="005F3243">
    <w:pPr>
      <w:pStyle w:val="af0"/>
      <w:framePr w:w="11909" w:h="424" w:hRule="exact" w:wrap="none" w:vAnchor="text" w:hAnchor="page" w:x="4260" w:y="243"/>
      <w:shd w:val="clear" w:color="auto" w:fill="auto"/>
      <w:tabs>
        <w:tab w:val="right" w:pos="11040"/>
      </w:tabs>
      <w:ind w:left="130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7D9" w:rsidRDefault="005127D9">
      <w:r>
        <w:separator/>
      </w:r>
    </w:p>
  </w:footnote>
  <w:footnote w:type="continuationSeparator" w:id="1">
    <w:p w:rsidR="005127D9" w:rsidRDefault="00512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0565"/>
    <w:multiLevelType w:val="hybridMultilevel"/>
    <w:tmpl w:val="8B46872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5037"/>
    <w:multiLevelType w:val="multilevel"/>
    <w:tmpl w:val="5A7CD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DC7190F"/>
    <w:multiLevelType w:val="hybridMultilevel"/>
    <w:tmpl w:val="6A8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10EEC"/>
    <w:multiLevelType w:val="hybridMultilevel"/>
    <w:tmpl w:val="FE801016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202DED"/>
    <w:multiLevelType w:val="hybridMultilevel"/>
    <w:tmpl w:val="88D005A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F3E96"/>
    <w:multiLevelType w:val="hybridMultilevel"/>
    <w:tmpl w:val="3FA87804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A2EA9"/>
    <w:multiLevelType w:val="hybridMultilevel"/>
    <w:tmpl w:val="95A45F3A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7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2"/>
  </w:num>
  <w:num w:numId="10">
    <w:abstractNumId w:val="15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  <w:num w:numId="15">
    <w:abstractNumId w:val="12"/>
  </w:num>
  <w:num w:numId="16">
    <w:abstractNumId w:val="3"/>
  </w:num>
  <w:num w:numId="17">
    <w:abstractNumId w:val="9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4E"/>
    <w:rsid w:val="00003672"/>
    <w:rsid w:val="00003D91"/>
    <w:rsid w:val="0000731A"/>
    <w:rsid w:val="00010320"/>
    <w:rsid w:val="00013FBB"/>
    <w:rsid w:val="0001734A"/>
    <w:rsid w:val="00024830"/>
    <w:rsid w:val="0002787D"/>
    <w:rsid w:val="00027F73"/>
    <w:rsid w:val="0003003A"/>
    <w:rsid w:val="000366EA"/>
    <w:rsid w:val="00045622"/>
    <w:rsid w:val="00053810"/>
    <w:rsid w:val="0005756E"/>
    <w:rsid w:val="00061E9B"/>
    <w:rsid w:val="000721E3"/>
    <w:rsid w:val="00082811"/>
    <w:rsid w:val="00091CCB"/>
    <w:rsid w:val="00094D7E"/>
    <w:rsid w:val="000A03D0"/>
    <w:rsid w:val="000A5BC8"/>
    <w:rsid w:val="000B3B69"/>
    <w:rsid w:val="000B64F4"/>
    <w:rsid w:val="000D1B73"/>
    <w:rsid w:val="000D2303"/>
    <w:rsid w:val="000D245D"/>
    <w:rsid w:val="000D425B"/>
    <w:rsid w:val="000D5683"/>
    <w:rsid w:val="000D7E59"/>
    <w:rsid w:val="000E18D6"/>
    <w:rsid w:val="000F3C7A"/>
    <w:rsid w:val="000F62B8"/>
    <w:rsid w:val="00100262"/>
    <w:rsid w:val="00105C8A"/>
    <w:rsid w:val="00106D28"/>
    <w:rsid w:val="0011698D"/>
    <w:rsid w:val="00121DA2"/>
    <w:rsid w:val="0012778F"/>
    <w:rsid w:val="00140CD2"/>
    <w:rsid w:val="00142495"/>
    <w:rsid w:val="001424BD"/>
    <w:rsid w:val="0014355A"/>
    <w:rsid w:val="00143E68"/>
    <w:rsid w:val="00147905"/>
    <w:rsid w:val="00147AFF"/>
    <w:rsid w:val="00153FA9"/>
    <w:rsid w:val="0015444D"/>
    <w:rsid w:val="00157CC3"/>
    <w:rsid w:val="00160D56"/>
    <w:rsid w:val="001652F7"/>
    <w:rsid w:val="00171BB4"/>
    <w:rsid w:val="001753C9"/>
    <w:rsid w:val="00175949"/>
    <w:rsid w:val="00182E4D"/>
    <w:rsid w:val="001876BF"/>
    <w:rsid w:val="00195038"/>
    <w:rsid w:val="00195AA0"/>
    <w:rsid w:val="001A0459"/>
    <w:rsid w:val="001B32F5"/>
    <w:rsid w:val="001B5535"/>
    <w:rsid w:val="001C2742"/>
    <w:rsid w:val="001C4C57"/>
    <w:rsid w:val="001C50F2"/>
    <w:rsid w:val="001C6DAD"/>
    <w:rsid w:val="001D4E27"/>
    <w:rsid w:val="001D50D8"/>
    <w:rsid w:val="001D566C"/>
    <w:rsid w:val="001E18A1"/>
    <w:rsid w:val="001E1BB6"/>
    <w:rsid w:val="001E5308"/>
    <w:rsid w:val="001E5787"/>
    <w:rsid w:val="00211650"/>
    <w:rsid w:val="002137B9"/>
    <w:rsid w:val="0021478E"/>
    <w:rsid w:val="00214EDC"/>
    <w:rsid w:val="002259C8"/>
    <w:rsid w:val="0023172B"/>
    <w:rsid w:val="00233CE4"/>
    <w:rsid w:val="00235B89"/>
    <w:rsid w:val="0024222C"/>
    <w:rsid w:val="002442B3"/>
    <w:rsid w:val="00255A20"/>
    <w:rsid w:val="0026798F"/>
    <w:rsid w:val="00272A78"/>
    <w:rsid w:val="00274C6A"/>
    <w:rsid w:val="00274D7B"/>
    <w:rsid w:val="00280EB7"/>
    <w:rsid w:val="0028155E"/>
    <w:rsid w:val="00281CB1"/>
    <w:rsid w:val="00282600"/>
    <w:rsid w:val="00283677"/>
    <w:rsid w:val="0028520C"/>
    <w:rsid w:val="00285F6A"/>
    <w:rsid w:val="00295CBE"/>
    <w:rsid w:val="00297C1D"/>
    <w:rsid w:val="002A0005"/>
    <w:rsid w:val="002B0C9A"/>
    <w:rsid w:val="002B2325"/>
    <w:rsid w:val="002B6C64"/>
    <w:rsid w:val="002B6F1B"/>
    <w:rsid w:val="002C4557"/>
    <w:rsid w:val="002D27F8"/>
    <w:rsid w:val="002D44AE"/>
    <w:rsid w:val="002E2084"/>
    <w:rsid w:val="002F2C3E"/>
    <w:rsid w:val="002F5B35"/>
    <w:rsid w:val="002F662D"/>
    <w:rsid w:val="00300A39"/>
    <w:rsid w:val="00306002"/>
    <w:rsid w:val="00310E77"/>
    <w:rsid w:val="0031233D"/>
    <w:rsid w:val="003268DB"/>
    <w:rsid w:val="00332ED1"/>
    <w:rsid w:val="0034378A"/>
    <w:rsid w:val="0035294B"/>
    <w:rsid w:val="0035547C"/>
    <w:rsid w:val="00356FE3"/>
    <w:rsid w:val="003634A2"/>
    <w:rsid w:val="00373863"/>
    <w:rsid w:val="00384EF5"/>
    <w:rsid w:val="00385400"/>
    <w:rsid w:val="003A28D0"/>
    <w:rsid w:val="003A39F8"/>
    <w:rsid w:val="003A5865"/>
    <w:rsid w:val="003B51FD"/>
    <w:rsid w:val="003B52D5"/>
    <w:rsid w:val="003B7DF5"/>
    <w:rsid w:val="003C12A3"/>
    <w:rsid w:val="003D62F9"/>
    <w:rsid w:val="003D799C"/>
    <w:rsid w:val="003E7569"/>
    <w:rsid w:val="003F247E"/>
    <w:rsid w:val="003F75B9"/>
    <w:rsid w:val="00400A8E"/>
    <w:rsid w:val="00400C43"/>
    <w:rsid w:val="00407B11"/>
    <w:rsid w:val="004210BE"/>
    <w:rsid w:val="00424133"/>
    <w:rsid w:val="00427060"/>
    <w:rsid w:val="0042745D"/>
    <w:rsid w:val="00435EA7"/>
    <w:rsid w:val="00435F7E"/>
    <w:rsid w:val="00452616"/>
    <w:rsid w:val="00454595"/>
    <w:rsid w:val="00455E1F"/>
    <w:rsid w:val="00463124"/>
    <w:rsid w:val="00470912"/>
    <w:rsid w:val="00473760"/>
    <w:rsid w:val="00474D3E"/>
    <w:rsid w:val="00481862"/>
    <w:rsid w:val="00481A9B"/>
    <w:rsid w:val="004A4A9D"/>
    <w:rsid w:val="004B1AFC"/>
    <w:rsid w:val="004B4FD0"/>
    <w:rsid w:val="004C0333"/>
    <w:rsid w:val="004C781A"/>
    <w:rsid w:val="004D215E"/>
    <w:rsid w:val="004D35FC"/>
    <w:rsid w:val="004D3FD2"/>
    <w:rsid w:val="004E0059"/>
    <w:rsid w:val="004E21E4"/>
    <w:rsid w:val="004E3AD1"/>
    <w:rsid w:val="004F1AFC"/>
    <w:rsid w:val="004F1DE8"/>
    <w:rsid w:val="004F3D4E"/>
    <w:rsid w:val="005055DE"/>
    <w:rsid w:val="005066EB"/>
    <w:rsid w:val="00510027"/>
    <w:rsid w:val="005127D9"/>
    <w:rsid w:val="00513173"/>
    <w:rsid w:val="00516BC8"/>
    <w:rsid w:val="005243F2"/>
    <w:rsid w:val="0053398A"/>
    <w:rsid w:val="0053720E"/>
    <w:rsid w:val="00540D09"/>
    <w:rsid w:val="005461C2"/>
    <w:rsid w:val="005509F6"/>
    <w:rsid w:val="00551BF2"/>
    <w:rsid w:val="005525B9"/>
    <w:rsid w:val="005616C7"/>
    <w:rsid w:val="005626D4"/>
    <w:rsid w:val="005676FE"/>
    <w:rsid w:val="00594684"/>
    <w:rsid w:val="005A26AA"/>
    <w:rsid w:val="005A3202"/>
    <w:rsid w:val="005A5742"/>
    <w:rsid w:val="005A62AE"/>
    <w:rsid w:val="005B2B01"/>
    <w:rsid w:val="005B3D54"/>
    <w:rsid w:val="005B4933"/>
    <w:rsid w:val="005C0005"/>
    <w:rsid w:val="005C2786"/>
    <w:rsid w:val="005C348A"/>
    <w:rsid w:val="005D7D13"/>
    <w:rsid w:val="005D7E64"/>
    <w:rsid w:val="005D7F49"/>
    <w:rsid w:val="005E1E1F"/>
    <w:rsid w:val="005E4066"/>
    <w:rsid w:val="005F3243"/>
    <w:rsid w:val="006022AE"/>
    <w:rsid w:val="006027A5"/>
    <w:rsid w:val="0060353A"/>
    <w:rsid w:val="00603AC7"/>
    <w:rsid w:val="00604D3D"/>
    <w:rsid w:val="00604FB0"/>
    <w:rsid w:val="006050A7"/>
    <w:rsid w:val="006051AB"/>
    <w:rsid w:val="0061391D"/>
    <w:rsid w:val="00615A32"/>
    <w:rsid w:val="00615CFB"/>
    <w:rsid w:val="00616026"/>
    <w:rsid w:val="006220F7"/>
    <w:rsid w:val="00625D37"/>
    <w:rsid w:val="00632C4D"/>
    <w:rsid w:val="006374B9"/>
    <w:rsid w:val="006467E1"/>
    <w:rsid w:val="00651D81"/>
    <w:rsid w:val="0065683E"/>
    <w:rsid w:val="00666C35"/>
    <w:rsid w:val="00667DE4"/>
    <w:rsid w:val="006909A3"/>
    <w:rsid w:val="00694E21"/>
    <w:rsid w:val="00695809"/>
    <w:rsid w:val="00696B69"/>
    <w:rsid w:val="006B0638"/>
    <w:rsid w:val="006B5243"/>
    <w:rsid w:val="006C03DF"/>
    <w:rsid w:val="006C19E5"/>
    <w:rsid w:val="006C269B"/>
    <w:rsid w:val="006C54C5"/>
    <w:rsid w:val="006D6645"/>
    <w:rsid w:val="006E1A8E"/>
    <w:rsid w:val="006E1FB3"/>
    <w:rsid w:val="006E543A"/>
    <w:rsid w:val="006F2806"/>
    <w:rsid w:val="006F39B2"/>
    <w:rsid w:val="007002EC"/>
    <w:rsid w:val="007014F2"/>
    <w:rsid w:val="007024CF"/>
    <w:rsid w:val="0070482C"/>
    <w:rsid w:val="00712A5E"/>
    <w:rsid w:val="00713AE3"/>
    <w:rsid w:val="00713D52"/>
    <w:rsid w:val="00714262"/>
    <w:rsid w:val="00720ABB"/>
    <w:rsid w:val="00731C8E"/>
    <w:rsid w:val="00734968"/>
    <w:rsid w:val="007369AE"/>
    <w:rsid w:val="00742BF4"/>
    <w:rsid w:val="00746E55"/>
    <w:rsid w:val="0074756E"/>
    <w:rsid w:val="00762D9B"/>
    <w:rsid w:val="0076566D"/>
    <w:rsid w:val="00766BC4"/>
    <w:rsid w:val="007678B1"/>
    <w:rsid w:val="0077057D"/>
    <w:rsid w:val="0077291C"/>
    <w:rsid w:val="0077359B"/>
    <w:rsid w:val="007811E1"/>
    <w:rsid w:val="007A4894"/>
    <w:rsid w:val="007A5203"/>
    <w:rsid w:val="007A75AB"/>
    <w:rsid w:val="007B2572"/>
    <w:rsid w:val="007B2FF6"/>
    <w:rsid w:val="007B39A9"/>
    <w:rsid w:val="007B5974"/>
    <w:rsid w:val="007B60A4"/>
    <w:rsid w:val="007C08EA"/>
    <w:rsid w:val="007C136D"/>
    <w:rsid w:val="007C684A"/>
    <w:rsid w:val="007C6E4F"/>
    <w:rsid w:val="007D18D0"/>
    <w:rsid w:val="007D5E14"/>
    <w:rsid w:val="007D6A03"/>
    <w:rsid w:val="007E6E01"/>
    <w:rsid w:val="007F4ABB"/>
    <w:rsid w:val="007F69A2"/>
    <w:rsid w:val="00800395"/>
    <w:rsid w:val="0080115F"/>
    <w:rsid w:val="00802B1E"/>
    <w:rsid w:val="0080400F"/>
    <w:rsid w:val="00804AC2"/>
    <w:rsid w:val="008175BB"/>
    <w:rsid w:val="00821B36"/>
    <w:rsid w:val="00824439"/>
    <w:rsid w:val="00831605"/>
    <w:rsid w:val="008355C4"/>
    <w:rsid w:val="00835767"/>
    <w:rsid w:val="0083689C"/>
    <w:rsid w:val="00845091"/>
    <w:rsid w:val="00850B5A"/>
    <w:rsid w:val="008521E5"/>
    <w:rsid w:val="008522EE"/>
    <w:rsid w:val="008532D0"/>
    <w:rsid w:val="00861708"/>
    <w:rsid w:val="00861BAC"/>
    <w:rsid w:val="00862A3F"/>
    <w:rsid w:val="00880D4B"/>
    <w:rsid w:val="00890279"/>
    <w:rsid w:val="00893C23"/>
    <w:rsid w:val="00894B70"/>
    <w:rsid w:val="008A3E95"/>
    <w:rsid w:val="008A4469"/>
    <w:rsid w:val="008A4E14"/>
    <w:rsid w:val="008B035E"/>
    <w:rsid w:val="008B2B5C"/>
    <w:rsid w:val="008B3A12"/>
    <w:rsid w:val="008C27C7"/>
    <w:rsid w:val="008C446D"/>
    <w:rsid w:val="008C6269"/>
    <w:rsid w:val="008D1ADF"/>
    <w:rsid w:val="008D3F4E"/>
    <w:rsid w:val="008D49DC"/>
    <w:rsid w:val="008D7ADC"/>
    <w:rsid w:val="008E30A0"/>
    <w:rsid w:val="008E6C1A"/>
    <w:rsid w:val="008F229C"/>
    <w:rsid w:val="008F310B"/>
    <w:rsid w:val="008F73DC"/>
    <w:rsid w:val="00901EAD"/>
    <w:rsid w:val="00903BF7"/>
    <w:rsid w:val="00913E83"/>
    <w:rsid w:val="00916669"/>
    <w:rsid w:val="00917740"/>
    <w:rsid w:val="00917EA4"/>
    <w:rsid w:val="009219FA"/>
    <w:rsid w:val="00943C9E"/>
    <w:rsid w:val="00944F86"/>
    <w:rsid w:val="00945F19"/>
    <w:rsid w:val="00947568"/>
    <w:rsid w:val="009619AB"/>
    <w:rsid w:val="009627D3"/>
    <w:rsid w:val="00963480"/>
    <w:rsid w:val="009634BD"/>
    <w:rsid w:val="009753DF"/>
    <w:rsid w:val="009801F8"/>
    <w:rsid w:val="009855E3"/>
    <w:rsid w:val="009857C5"/>
    <w:rsid w:val="00987C4D"/>
    <w:rsid w:val="00997AB0"/>
    <w:rsid w:val="009B13A4"/>
    <w:rsid w:val="009B1BA2"/>
    <w:rsid w:val="009B33B1"/>
    <w:rsid w:val="009B53E3"/>
    <w:rsid w:val="009B5B35"/>
    <w:rsid w:val="009C2F2D"/>
    <w:rsid w:val="009C5B86"/>
    <w:rsid w:val="009C5DE9"/>
    <w:rsid w:val="009C6D98"/>
    <w:rsid w:val="009C74AE"/>
    <w:rsid w:val="009D03B4"/>
    <w:rsid w:val="009D2FC7"/>
    <w:rsid w:val="009E0DCC"/>
    <w:rsid w:val="009E2282"/>
    <w:rsid w:val="009F3330"/>
    <w:rsid w:val="009F6125"/>
    <w:rsid w:val="00A03F5F"/>
    <w:rsid w:val="00A100EF"/>
    <w:rsid w:val="00A21D79"/>
    <w:rsid w:val="00A22CFD"/>
    <w:rsid w:val="00A241BC"/>
    <w:rsid w:val="00A26F1F"/>
    <w:rsid w:val="00A40B6B"/>
    <w:rsid w:val="00A4343E"/>
    <w:rsid w:val="00A51478"/>
    <w:rsid w:val="00A5214D"/>
    <w:rsid w:val="00A5454E"/>
    <w:rsid w:val="00A547A2"/>
    <w:rsid w:val="00A65A7A"/>
    <w:rsid w:val="00A810B5"/>
    <w:rsid w:val="00A8583A"/>
    <w:rsid w:val="00A86D09"/>
    <w:rsid w:val="00A875C5"/>
    <w:rsid w:val="00A92FAF"/>
    <w:rsid w:val="00AB19BE"/>
    <w:rsid w:val="00AB2233"/>
    <w:rsid w:val="00AC5F70"/>
    <w:rsid w:val="00AC7E90"/>
    <w:rsid w:val="00AD640B"/>
    <w:rsid w:val="00AE0684"/>
    <w:rsid w:val="00AE1117"/>
    <w:rsid w:val="00AE2265"/>
    <w:rsid w:val="00AE2E38"/>
    <w:rsid w:val="00AF37AA"/>
    <w:rsid w:val="00B11413"/>
    <w:rsid w:val="00B13300"/>
    <w:rsid w:val="00B14396"/>
    <w:rsid w:val="00B15C3F"/>
    <w:rsid w:val="00B2611E"/>
    <w:rsid w:val="00B279B6"/>
    <w:rsid w:val="00B30D32"/>
    <w:rsid w:val="00B32361"/>
    <w:rsid w:val="00B41FE5"/>
    <w:rsid w:val="00B43BEE"/>
    <w:rsid w:val="00B4716F"/>
    <w:rsid w:val="00B52B31"/>
    <w:rsid w:val="00B5675B"/>
    <w:rsid w:val="00B61C22"/>
    <w:rsid w:val="00B631B5"/>
    <w:rsid w:val="00B64A1C"/>
    <w:rsid w:val="00B700C1"/>
    <w:rsid w:val="00B8378C"/>
    <w:rsid w:val="00B929FE"/>
    <w:rsid w:val="00B92E51"/>
    <w:rsid w:val="00B97008"/>
    <w:rsid w:val="00BA04AC"/>
    <w:rsid w:val="00BA1A49"/>
    <w:rsid w:val="00BA353C"/>
    <w:rsid w:val="00BB0D1C"/>
    <w:rsid w:val="00BB73EC"/>
    <w:rsid w:val="00BC09F0"/>
    <w:rsid w:val="00BC426A"/>
    <w:rsid w:val="00BC74E2"/>
    <w:rsid w:val="00BD148C"/>
    <w:rsid w:val="00BD1DD9"/>
    <w:rsid w:val="00BD21E4"/>
    <w:rsid w:val="00BD27B7"/>
    <w:rsid w:val="00BD2F97"/>
    <w:rsid w:val="00BD38EE"/>
    <w:rsid w:val="00BD449D"/>
    <w:rsid w:val="00BD70F0"/>
    <w:rsid w:val="00BE0411"/>
    <w:rsid w:val="00BE3F94"/>
    <w:rsid w:val="00BF48A8"/>
    <w:rsid w:val="00BF685C"/>
    <w:rsid w:val="00BF7787"/>
    <w:rsid w:val="00C0008A"/>
    <w:rsid w:val="00C01178"/>
    <w:rsid w:val="00C03A0C"/>
    <w:rsid w:val="00C105D1"/>
    <w:rsid w:val="00C11AD6"/>
    <w:rsid w:val="00C231D2"/>
    <w:rsid w:val="00C257D6"/>
    <w:rsid w:val="00C27B86"/>
    <w:rsid w:val="00C27D29"/>
    <w:rsid w:val="00C35AB8"/>
    <w:rsid w:val="00C46F76"/>
    <w:rsid w:val="00C50673"/>
    <w:rsid w:val="00C7061A"/>
    <w:rsid w:val="00C7430C"/>
    <w:rsid w:val="00C74FF3"/>
    <w:rsid w:val="00C76022"/>
    <w:rsid w:val="00C769C3"/>
    <w:rsid w:val="00C900BC"/>
    <w:rsid w:val="00C92C03"/>
    <w:rsid w:val="00C955FB"/>
    <w:rsid w:val="00C96FF1"/>
    <w:rsid w:val="00CA0CF5"/>
    <w:rsid w:val="00CA1758"/>
    <w:rsid w:val="00CA42C8"/>
    <w:rsid w:val="00CA57A3"/>
    <w:rsid w:val="00CB103C"/>
    <w:rsid w:val="00CB32A3"/>
    <w:rsid w:val="00CB76AD"/>
    <w:rsid w:val="00CC62A5"/>
    <w:rsid w:val="00CF5478"/>
    <w:rsid w:val="00CF5F0F"/>
    <w:rsid w:val="00CF625A"/>
    <w:rsid w:val="00D023D6"/>
    <w:rsid w:val="00D04710"/>
    <w:rsid w:val="00D14371"/>
    <w:rsid w:val="00D219E8"/>
    <w:rsid w:val="00D22E96"/>
    <w:rsid w:val="00D31EC6"/>
    <w:rsid w:val="00D35B55"/>
    <w:rsid w:val="00D42DC0"/>
    <w:rsid w:val="00D46FBA"/>
    <w:rsid w:val="00D5018F"/>
    <w:rsid w:val="00D51818"/>
    <w:rsid w:val="00D52624"/>
    <w:rsid w:val="00D54C99"/>
    <w:rsid w:val="00D57A38"/>
    <w:rsid w:val="00D66DAC"/>
    <w:rsid w:val="00D67512"/>
    <w:rsid w:val="00D719F2"/>
    <w:rsid w:val="00D74385"/>
    <w:rsid w:val="00D77563"/>
    <w:rsid w:val="00D82B36"/>
    <w:rsid w:val="00D87456"/>
    <w:rsid w:val="00D9659E"/>
    <w:rsid w:val="00D96703"/>
    <w:rsid w:val="00DA2682"/>
    <w:rsid w:val="00DA60BF"/>
    <w:rsid w:val="00DB0731"/>
    <w:rsid w:val="00DB1A02"/>
    <w:rsid w:val="00DB4378"/>
    <w:rsid w:val="00DC2740"/>
    <w:rsid w:val="00DC4507"/>
    <w:rsid w:val="00DD05FF"/>
    <w:rsid w:val="00DD1785"/>
    <w:rsid w:val="00DE50F9"/>
    <w:rsid w:val="00DF1DC1"/>
    <w:rsid w:val="00DF3A0D"/>
    <w:rsid w:val="00DF6375"/>
    <w:rsid w:val="00E04995"/>
    <w:rsid w:val="00E06914"/>
    <w:rsid w:val="00E06949"/>
    <w:rsid w:val="00E07E69"/>
    <w:rsid w:val="00E13B5F"/>
    <w:rsid w:val="00E16DE5"/>
    <w:rsid w:val="00E179FB"/>
    <w:rsid w:val="00E17C78"/>
    <w:rsid w:val="00E21DA7"/>
    <w:rsid w:val="00E23A9A"/>
    <w:rsid w:val="00E30A24"/>
    <w:rsid w:val="00E32371"/>
    <w:rsid w:val="00E40715"/>
    <w:rsid w:val="00E4191F"/>
    <w:rsid w:val="00E466EC"/>
    <w:rsid w:val="00E54CB7"/>
    <w:rsid w:val="00E60362"/>
    <w:rsid w:val="00E6062C"/>
    <w:rsid w:val="00E63035"/>
    <w:rsid w:val="00E67445"/>
    <w:rsid w:val="00E715F0"/>
    <w:rsid w:val="00E808D1"/>
    <w:rsid w:val="00E8437A"/>
    <w:rsid w:val="00E855F0"/>
    <w:rsid w:val="00E85EAC"/>
    <w:rsid w:val="00E91FD5"/>
    <w:rsid w:val="00E959CF"/>
    <w:rsid w:val="00EA1005"/>
    <w:rsid w:val="00EA4CC9"/>
    <w:rsid w:val="00EB00AE"/>
    <w:rsid w:val="00EB5CC6"/>
    <w:rsid w:val="00EC0B64"/>
    <w:rsid w:val="00EC1D95"/>
    <w:rsid w:val="00EC2157"/>
    <w:rsid w:val="00EC4C40"/>
    <w:rsid w:val="00EC51FA"/>
    <w:rsid w:val="00ED00BF"/>
    <w:rsid w:val="00ED7D23"/>
    <w:rsid w:val="00ED7FA9"/>
    <w:rsid w:val="00EE3BC2"/>
    <w:rsid w:val="00EE760A"/>
    <w:rsid w:val="00EF03BD"/>
    <w:rsid w:val="00F03007"/>
    <w:rsid w:val="00F03ADE"/>
    <w:rsid w:val="00F06667"/>
    <w:rsid w:val="00F06D89"/>
    <w:rsid w:val="00F27408"/>
    <w:rsid w:val="00F27C10"/>
    <w:rsid w:val="00F33AF5"/>
    <w:rsid w:val="00F403AD"/>
    <w:rsid w:val="00F4045F"/>
    <w:rsid w:val="00F47445"/>
    <w:rsid w:val="00F66C1F"/>
    <w:rsid w:val="00F71F74"/>
    <w:rsid w:val="00F7221B"/>
    <w:rsid w:val="00F8108C"/>
    <w:rsid w:val="00F90322"/>
    <w:rsid w:val="00F91F76"/>
    <w:rsid w:val="00F945AD"/>
    <w:rsid w:val="00F94A1E"/>
    <w:rsid w:val="00F968E2"/>
    <w:rsid w:val="00F9741F"/>
    <w:rsid w:val="00FA1463"/>
    <w:rsid w:val="00FA2089"/>
    <w:rsid w:val="00FA2F2D"/>
    <w:rsid w:val="00FA762A"/>
    <w:rsid w:val="00FB1545"/>
    <w:rsid w:val="00FD60F9"/>
    <w:rsid w:val="00FE05EE"/>
    <w:rsid w:val="00FE27A8"/>
    <w:rsid w:val="00FE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uiPriority w:val="99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character" w:customStyle="1" w:styleId="af">
    <w:name w:val="Колонтитул_"/>
    <w:link w:val="af0"/>
    <w:rsid w:val="00300A39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95pt">
    <w:name w:val="Колонтитул + 9.5 pt"/>
    <w:rsid w:val="00300A39"/>
    <w:rPr>
      <w:rFonts w:ascii="Times New Roman" w:hAnsi="Times New Roman" w:cs="Times New Roman"/>
      <w:spacing w:val="0"/>
      <w:sz w:val="19"/>
      <w:szCs w:val="19"/>
      <w:lang w:val="en-US" w:eastAsia="en-US"/>
    </w:rPr>
  </w:style>
  <w:style w:type="paragraph" w:customStyle="1" w:styleId="af0">
    <w:name w:val="Колонтитул"/>
    <w:basedOn w:val="a"/>
    <w:link w:val="af"/>
    <w:rsid w:val="00300A39"/>
    <w:pPr>
      <w:shd w:val="clear" w:color="auto" w:fill="FFFFFF"/>
    </w:pPr>
    <w:rPr>
      <w:rFonts w:eastAsia="Calibri"/>
      <w:lang w:val="en-US" w:eastAsia="en-US"/>
    </w:rPr>
  </w:style>
  <w:style w:type="table" w:styleId="af1">
    <w:name w:val="Table Grid"/>
    <w:basedOn w:val="a1"/>
    <w:uiPriority w:val="59"/>
    <w:rsid w:val="00C9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1418&amp;dst=10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F71E-DCE8-4BBD-B112-97CBFE8A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Links>
    <vt:vector size="12" baseType="variant"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https://login.consultant.ru/link/?req=doc&amp;base=RZB&amp;n=441418&amp;dst=100272</vt:lpwstr>
      </vt:variant>
      <vt:variant>
        <vt:lpwstr/>
      </vt:variant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2024-03-25T06:35:00Z</cp:lastPrinted>
  <dcterms:created xsi:type="dcterms:W3CDTF">2024-03-20T10:41:00Z</dcterms:created>
  <dcterms:modified xsi:type="dcterms:W3CDTF">2024-03-26T11:55:00Z</dcterms:modified>
</cp:coreProperties>
</file>